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38E55" w14:textId="380C128F" w:rsidR="00F676CC" w:rsidRPr="00E95367" w:rsidRDefault="00F676CC" w:rsidP="00E95367">
      <w:pPr>
        <w:tabs>
          <w:tab w:val="left" w:pos="1701"/>
        </w:tabs>
        <w:jc w:val="center"/>
        <w:rPr>
          <w:rFonts w:ascii="Arial" w:hAnsi="Arial" w:cs="Arial"/>
          <w:b/>
          <w:bCs/>
          <w:sz w:val="21"/>
          <w:szCs w:val="21"/>
          <w:u w:val="single"/>
        </w:rPr>
      </w:pPr>
      <w:r w:rsidRPr="00E95367">
        <w:rPr>
          <w:rFonts w:ascii="Arial" w:hAnsi="Arial" w:cs="Arial"/>
          <w:b/>
          <w:bCs/>
          <w:sz w:val="21"/>
          <w:szCs w:val="21"/>
          <w:u w:val="single"/>
        </w:rPr>
        <w:t xml:space="preserve">ASSEMBLÉE DU </w:t>
      </w:r>
      <w:r w:rsidR="00FF2F35">
        <w:rPr>
          <w:rFonts w:ascii="Arial" w:hAnsi="Arial" w:cs="Arial"/>
          <w:b/>
          <w:bCs/>
          <w:sz w:val="21"/>
          <w:szCs w:val="21"/>
          <w:u w:val="single"/>
        </w:rPr>
        <w:t>26 JUIN</w:t>
      </w:r>
      <w:r w:rsidRPr="00E95367">
        <w:rPr>
          <w:rFonts w:ascii="Arial" w:hAnsi="Arial" w:cs="Arial"/>
          <w:b/>
          <w:bCs/>
          <w:sz w:val="21"/>
          <w:szCs w:val="21"/>
          <w:u w:val="single"/>
        </w:rPr>
        <w:t xml:space="preserve"> 2025</w:t>
      </w:r>
    </w:p>
    <w:p w14:paraId="4577FA24" w14:textId="77777777" w:rsidR="00F676CC" w:rsidRPr="00E95367" w:rsidRDefault="00F676CC" w:rsidP="00E95367">
      <w:pPr>
        <w:rPr>
          <w:rFonts w:ascii="Arial" w:hAnsi="Arial" w:cs="Arial"/>
          <w:sz w:val="21"/>
          <w:szCs w:val="21"/>
        </w:rPr>
      </w:pPr>
    </w:p>
    <w:p w14:paraId="26C417D0" w14:textId="77777777" w:rsidR="00F676CC" w:rsidRPr="00E95367" w:rsidRDefault="00F676CC" w:rsidP="00E95367">
      <w:pPr>
        <w:rPr>
          <w:rFonts w:ascii="Arial" w:hAnsi="Arial" w:cs="Arial"/>
          <w:sz w:val="21"/>
          <w:szCs w:val="21"/>
        </w:rPr>
      </w:pPr>
    </w:p>
    <w:p w14:paraId="4BD24D25" w14:textId="4ACEF5E3" w:rsidR="00F676CC" w:rsidRPr="00E95367" w:rsidRDefault="00F676CC" w:rsidP="00E95367">
      <w:pPr>
        <w:tabs>
          <w:tab w:val="left" w:pos="1418"/>
        </w:tabs>
        <w:jc w:val="both"/>
        <w:rPr>
          <w:rFonts w:ascii="Arial" w:hAnsi="Arial" w:cs="Arial"/>
          <w:sz w:val="21"/>
          <w:szCs w:val="21"/>
        </w:rPr>
      </w:pPr>
      <w:r w:rsidRPr="00E95367">
        <w:rPr>
          <w:rFonts w:ascii="Arial" w:hAnsi="Arial" w:cs="Arial"/>
          <w:sz w:val="21"/>
          <w:szCs w:val="21"/>
        </w:rPr>
        <w:tab/>
        <w:t xml:space="preserve">Procès-verbal de l’assemblée ordinaire de la Société de transport de l’Outaouais tenue au siège social de la Société, le jeudi </w:t>
      </w:r>
      <w:r w:rsidR="00FF2F35">
        <w:rPr>
          <w:rFonts w:ascii="Arial" w:hAnsi="Arial" w:cs="Arial"/>
          <w:sz w:val="21"/>
          <w:szCs w:val="21"/>
        </w:rPr>
        <w:t>26 juin</w:t>
      </w:r>
      <w:r w:rsidRPr="00E95367">
        <w:rPr>
          <w:rFonts w:ascii="Arial" w:hAnsi="Arial" w:cs="Arial"/>
          <w:sz w:val="21"/>
          <w:szCs w:val="21"/>
        </w:rPr>
        <w:t xml:space="preserve"> 2025, à 16 h, sous la présidence de monsieur Jocelyn Blondin.</w:t>
      </w:r>
    </w:p>
    <w:p w14:paraId="5DE66253" w14:textId="77777777" w:rsidR="00F676CC" w:rsidRPr="00E95367" w:rsidRDefault="00F676CC" w:rsidP="00E95367">
      <w:pPr>
        <w:tabs>
          <w:tab w:val="left" w:pos="1440"/>
        </w:tabs>
        <w:jc w:val="both"/>
        <w:rPr>
          <w:rFonts w:ascii="Arial" w:hAnsi="Arial" w:cs="Arial"/>
          <w:sz w:val="21"/>
          <w:szCs w:val="21"/>
        </w:rPr>
      </w:pPr>
    </w:p>
    <w:p w14:paraId="6A56FAD8" w14:textId="77777777" w:rsidR="00F676CC" w:rsidRPr="00E95367" w:rsidRDefault="00F676CC" w:rsidP="00E95367">
      <w:pPr>
        <w:tabs>
          <w:tab w:val="left" w:pos="1440"/>
        </w:tabs>
        <w:jc w:val="both"/>
        <w:rPr>
          <w:rFonts w:ascii="Arial" w:hAnsi="Arial" w:cs="Arial"/>
          <w:sz w:val="21"/>
          <w:szCs w:val="21"/>
          <w:vertAlign w:val="superscript"/>
        </w:rPr>
      </w:pPr>
      <w:r w:rsidRPr="00E95367">
        <w:rPr>
          <w:rFonts w:ascii="Arial" w:hAnsi="Arial" w:cs="Arial"/>
          <w:sz w:val="21"/>
          <w:szCs w:val="21"/>
        </w:rPr>
        <w:tab/>
        <w:t>Sont présents :</w:t>
      </w:r>
    </w:p>
    <w:p w14:paraId="25E21181" w14:textId="77777777" w:rsidR="00F676CC" w:rsidRPr="00E95367" w:rsidRDefault="00F676CC" w:rsidP="00E95367">
      <w:pPr>
        <w:tabs>
          <w:tab w:val="left" w:pos="1440"/>
        </w:tabs>
        <w:jc w:val="both"/>
        <w:rPr>
          <w:rFonts w:ascii="Arial" w:hAnsi="Arial" w:cs="Arial"/>
          <w:sz w:val="21"/>
          <w:szCs w:val="21"/>
        </w:rPr>
      </w:pPr>
    </w:p>
    <w:p w14:paraId="6CC63DF4" w14:textId="77777777" w:rsidR="00F676CC" w:rsidRPr="00E95367" w:rsidRDefault="00F676CC" w:rsidP="00E95367">
      <w:pPr>
        <w:tabs>
          <w:tab w:val="left" w:pos="1440"/>
        </w:tabs>
        <w:jc w:val="both"/>
        <w:rPr>
          <w:rFonts w:ascii="Arial" w:hAnsi="Arial" w:cs="Arial"/>
          <w:sz w:val="21"/>
          <w:szCs w:val="21"/>
        </w:rPr>
      </w:pPr>
      <w:r w:rsidRPr="00E95367">
        <w:rPr>
          <w:rFonts w:ascii="Arial" w:hAnsi="Arial" w:cs="Arial"/>
          <w:sz w:val="21"/>
          <w:szCs w:val="21"/>
        </w:rPr>
        <w:t>Monsieur Jocelyn Blondin, président, conseiller de la Ville de Gatineau</w:t>
      </w:r>
    </w:p>
    <w:p w14:paraId="0C43AD69" w14:textId="77777777" w:rsidR="00F676CC" w:rsidRPr="00E95367" w:rsidRDefault="00F676CC" w:rsidP="00E95367">
      <w:pPr>
        <w:tabs>
          <w:tab w:val="left" w:pos="1440"/>
        </w:tabs>
        <w:jc w:val="both"/>
        <w:rPr>
          <w:rFonts w:ascii="Arial" w:hAnsi="Arial" w:cs="Arial"/>
          <w:sz w:val="21"/>
          <w:szCs w:val="21"/>
        </w:rPr>
      </w:pPr>
      <w:r w:rsidRPr="00E95367">
        <w:rPr>
          <w:rFonts w:ascii="Arial" w:hAnsi="Arial" w:cs="Arial"/>
          <w:sz w:val="21"/>
          <w:szCs w:val="21"/>
        </w:rPr>
        <w:t>Monsieur Edmond Leclerc, vice-président, conseiller de la Ville de Gatineau</w:t>
      </w:r>
    </w:p>
    <w:p w14:paraId="1B603AB0" w14:textId="77777777" w:rsidR="00F676CC" w:rsidRPr="00E95367" w:rsidRDefault="00F676CC" w:rsidP="00E95367">
      <w:pPr>
        <w:tabs>
          <w:tab w:val="left" w:pos="1440"/>
        </w:tabs>
        <w:jc w:val="both"/>
        <w:rPr>
          <w:rFonts w:ascii="Arial" w:hAnsi="Arial" w:cs="Arial"/>
          <w:sz w:val="21"/>
          <w:szCs w:val="21"/>
        </w:rPr>
      </w:pPr>
      <w:r w:rsidRPr="00E95367">
        <w:rPr>
          <w:rFonts w:ascii="Arial" w:hAnsi="Arial" w:cs="Arial"/>
          <w:sz w:val="21"/>
          <w:szCs w:val="21"/>
        </w:rPr>
        <w:t>Madame Catherine Craig-St-Louis, conseillère de la Ville de Gatineau</w:t>
      </w:r>
    </w:p>
    <w:p w14:paraId="1483050E" w14:textId="77777777" w:rsidR="00F676CC" w:rsidRPr="00E95367" w:rsidRDefault="00F676CC" w:rsidP="00E95367">
      <w:pPr>
        <w:tabs>
          <w:tab w:val="left" w:pos="1440"/>
        </w:tabs>
        <w:jc w:val="both"/>
        <w:rPr>
          <w:rFonts w:ascii="Arial" w:hAnsi="Arial" w:cs="Arial"/>
          <w:sz w:val="21"/>
          <w:szCs w:val="21"/>
        </w:rPr>
      </w:pPr>
      <w:r w:rsidRPr="00E95367">
        <w:rPr>
          <w:rFonts w:ascii="Arial" w:hAnsi="Arial" w:cs="Arial"/>
          <w:sz w:val="21"/>
          <w:szCs w:val="21"/>
        </w:rPr>
        <w:t>Monsieur Steven Boivin, conseiller de la Ville de Gatineau</w:t>
      </w:r>
    </w:p>
    <w:p w14:paraId="016598FF" w14:textId="77777777" w:rsidR="00F676CC" w:rsidRPr="00E95367" w:rsidRDefault="00F676CC" w:rsidP="00E95367">
      <w:pPr>
        <w:tabs>
          <w:tab w:val="left" w:pos="1440"/>
        </w:tabs>
        <w:jc w:val="both"/>
        <w:rPr>
          <w:rFonts w:ascii="Arial" w:hAnsi="Arial" w:cs="Arial"/>
          <w:sz w:val="21"/>
          <w:szCs w:val="21"/>
        </w:rPr>
      </w:pPr>
      <w:r w:rsidRPr="00E95367">
        <w:rPr>
          <w:rFonts w:ascii="Arial" w:hAnsi="Arial" w:cs="Arial"/>
          <w:sz w:val="21"/>
          <w:szCs w:val="21"/>
        </w:rPr>
        <w:t>Monsieur François-Michel Brière, représentant des usagers du transport régulier</w:t>
      </w:r>
    </w:p>
    <w:p w14:paraId="31AB16E0" w14:textId="5D5C1C9C" w:rsidR="00F676CC" w:rsidRPr="00E95367" w:rsidRDefault="00F676CC" w:rsidP="00E95367">
      <w:pPr>
        <w:tabs>
          <w:tab w:val="left" w:pos="1418"/>
        </w:tabs>
        <w:jc w:val="both"/>
        <w:rPr>
          <w:rFonts w:ascii="Arial" w:hAnsi="Arial" w:cs="Arial"/>
          <w:sz w:val="21"/>
          <w:szCs w:val="21"/>
        </w:rPr>
      </w:pPr>
      <w:r w:rsidRPr="00E95367">
        <w:rPr>
          <w:rFonts w:ascii="Arial" w:hAnsi="Arial" w:cs="Arial"/>
          <w:sz w:val="21"/>
          <w:szCs w:val="21"/>
        </w:rPr>
        <w:t>Madame Marie-Pier Bouladier, représentante des usagers du transport adapté</w:t>
      </w:r>
      <w:r w:rsidR="003750F3">
        <w:rPr>
          <w:rFonts w:ascii="Arial" w:hAnsi="Arial" w:cs="Arial"/>
          <w:sz w:val="21"/>
          <w:szCs w:val="21"/>
        </w:rPr>
        <w:t xml:space="preserve"> (par visioconférence)</w:t>
      </w:r>
    </w:p>
    <w:p w14:paraId="0B99579C" w14:textId="77777777" w:rsidR="00F676CC" w:rsidRDefault="00F676CC" w:rsidP="00E95367">
      <w:pPr>
        <w:tabs>
          <w:tab w:val="left" w:pos="1418"/>
        </w:tabs>
        <w:jc w:val="both"/>
        <w:rPr>
          <w:rFonts w:ascii="Arial" w:hAnsi="Arial" w:cs="Arial"/>
          <w:sz w:val="21"/>
          <w:szCs w:val="21"/>
        </w:rPr>
      </w:pPr>
    </w:p>
    <w:p w14:paraId="14C2BE8C" w14:textId="77777777" w:rsidR="00F676CC" w:rsidRPr="00E95367" w:rsidRDefault="00F676CC" w:rsidP="00E95367">
      <w:pPr>
        <w:tabs>
          <w:tab w:val="left" w:pos="1440"/>
        </w:tabs>
        <w:jc w:val="both"/>
        <w:rPr>
          <w:rFonts w:ascii="Arial" w:hAnsi="Arial" w:cs="Arial"/>
          <w:sz w:val="21"/>
          <w:szCs w:val="21"/>
        </w:rPr>
      </w:pPr>
      <w:r w:rsidRPr="00E95367">
        <w:rPr>
          <w:rFonts w:ascii="Arial" w:hAnsi="Arial" w:cs="Arial"/>
          <w:sz w:val="21"/>
          <w:szCs w:val="21"/>
        </w:rPr>
        <w:tab/>
        <w:t>Sont également présents :</w:t>
      </w:r>
    </w:p>
    <w:p w14:paraId="0E14CBE7" w14:textId="77777777" w:rsidR="00F676CC" w:rsidRPr="00E95367" w:rsidRDefault="00F676CC" w:rsidP="00E95367">
      <w:pPr>
        <w:tabs>
          <w:tab w:val="left" w:pos="1440"/>
        </w:tabs>
        <w:jc w:val="both"/>
        <w:rPr>
          <w:rFonts w:ascii="Arial" w:hAnsi="Arial" w:cs="Arial"/>
          <w:sz w:val="21"/>
          <w:szCs w:val="21"/>
        </w:rPr>
      </w:pPr>
    </w:p>
    <w:p w14:paraId="4EDF203E" w14:textId="77777777" w:rsidR="00F676CC" w:rsidRPr="00E95367" w:rsidRDefault="00F676CC" w:rsidP="00E95367">
      <w:pPr>
        <w:tabs>
          <w:tab w:val="left" w:pos="3288"/>
        </w:tabs>
        <w:jc w:val="both"/>
        <w:rPr>
          <w:rFonts w:ascii="Arial" w:hAnsi="Arial" w:cs="Arial"/>
          <w:sz w:val="21"/>
          <w:szCs w:val="21"/>
        </w:rPr>
      </w:pPr>
      <w:r w:rsidRPr="00E95367">
        <w:rPr>
          <w:rFonts w:ascii="Arial" w:hAnsi="Arial" w:cs="Arial"/>
          <w:sz w:val="21"/>
          <w:szCs w:val="21"/>
        </w:rPr>
        <w:t>Monsieur Patrick Leclerc, directeur général</w:t>
      </w:r>
    </w:p>
    <w:p w14:paraId="60E4B902" w14:textId="77777777" w:rsidR="00F676CC" w:rsidRPr="00E95367" w:rsidRDefault="00F676CC" w:rsidP="00E95367">
      <w:pPr>
        <w:tabs>
          <w:tab w:val="left" w:pos="3288"/>
        </w:tabs>
        <w:jc w:val="both"/>
        <w:rPr>
          <w:rFonts w:ascii="Arial" w:hAnsi="Arial" w:cs="Arial"/>
          <w:sz w:val="21"/>
          <w:szCs w:val="21"/>
        </w:rPr>
      </w:pPr>
      <w:r w:rsidRPr="00E95367">
        <w:rPr>
          <w:rFonts w:ascii="Arial" w:hAnsi="Arial" w:cs="Arial"/>
          <w:sz w:val="21"/>
          <w:szCs w:val="21"/>
        </w:rPr>
        <w:t>Monsieur Richard Vézina, secrétaire corporatif et responsable du contentieux</w:t>
      </w:r>
    </w:p>
    <w:p w14:paraId="419A7903" w14:textId="77777777" w:rsidR="00F676CC" w:rsidRPr="00E95367" w:rsidRDefault="00F676CC" w:rsidP="00E95367">
      <w:pPr>
        <w:tabs>
          <w:tab w:val="left" w:pos="1418"/>
        </w:tabs>
        <w:jc w:val="both"/>
        <w:rPr>
          <w:rFonts w:ascii="Arial" w:hAnsi="Arial" w:cs="Arial"/>
          <w:sz w:val="21"/>
          <w:szCs w:val="21"/>
        </w:rPr>
      </w:pPr>
    </w:p>
    <w:p w14:paraId="68FFEB0C" w14:textId="77777777" w:rsidR="007A23F2" w:rsidRDefault="007A23F2" w:rsidP="007A23F2">
      <w:pPr>
        <w:tabs>
          <w:tab w:val="left" w:pos="1418"/>
        </w:tabs>
        <w:ind w:firstLine="1418"/>
        <w:jc w:val="both"/>
        <w:rPr>
          <w:rFonts w:ascii="Arial" w:hAnsi="Arial" w:cs="Arial"/>
          <w:sz w:val="21"/>
          <w:szCs w:val="21"/>
        </w:rPr>
      </w:pPr>
      <w:r>
        <w:rPr>
          <w:rFonts w:ascii="Arial" w:hAnsi="Arial" w:cs="Arial"/>
          <w:sz w:val="21"/>
          <w:szCs w:val="21"/>
        </w:rPr>
        <w:t>Est absente :</w:t>
      </w:r>
    </w:p>
    <w:p w14:paraId="3CE9183B" w14:textId="77777777" w:rsidR="007A23F2" w:rsidRDefault="007A23F2" w:rsidP="007A23F2">
      <w:pPr>
        <w:tabs>
          <w:tab w:val="left" w:pos="1418"/>
        </w:tabs>
        <w:jc w:val="both"/>
        <w:rPr>
          <w:rFonts w:ascii="Arial" w:hAnsi="Arial" w:cs="Arial"/>
          <w:sz w:val="21"/>
          <w:szCs w:val="21"/>
        </w:rPr>
      </w:pPr>
    </w:p>
    <w:p w14:paraId="55536659" w14:textId="77777777" w:rsidR="007A23F2" w:rsidRPr="00E95367" w:rsidRDefault="007A23F2" w:rsidP="007A23F2">
      <w:pPr>
        <w:tabs>
          <w:tab w:val="left" w:pos="1440"/>
        </w:tabs>
        <w:jc w:val="both"/>
        <w:rPr>
          <w:rFonts w:ascii="Arial" w:hAnsi="Arial" w:cs="Arial"/>
          <w:sz w:val="21"/>
          <w:szCs w:val="21"/>
        </w:rPr>
      </w:pPr>
      <w:r w:rsidRPr="00E95367">
        <w:rPr>
          <w:rFonts w:ascii="Arial" w:hAnsi="Arial" w:cs="Arial"/>
          <w:sz w:val="21"/>
          <w:szCs w:val="21"/>
        </w:rPr>
        <w:t>Madame Caroline Murray, conseillère de la Ville de Gatineau</w:t>
      </w:r>
    </w:p>
    <w:p w14:paraId="5E214885" w14:textId="77777777" w:rsidR="00F676CC" w:rsidRPr="00E95367" w:rsidRDefault="00F676CC" w:rsidP="00E95367">
      <w:pPr>
        <w:tabs>
          <w:tab w:val="left" w:pos="1418"/>
        </w:tabs>
        <w:jc w:val="both"/>
        <w:rPr>
          <w:rFonts w:ascii="Arial" w:hAnsi="Arial" w:cs="Arial"/>
          <w:sz w:val="21"/>
          <w:szCs w:val="21"/>
        </w:rPr>
      </w:pPr>
    </w:p>
    <w:p w14:paraId="3DE80DC1" w14:textId="77777777" w:rsidR="00F676CC" w:rsidRDefault="00F676CC" w:rsidP="00E95367">
      <w:pPr>
        <w:tabs>
          <w:tab w:val="left" w:pos="1418"/>
        </w:tabs>
        <w:jc w:val="both"/>
        <w:rPr>
          <w:rFonts w:ascii="Arial" w:hAnsi="Arial" w:cs="Arial"/>
          <w:sz w:val="21"/>
          <w:szCs w:val="21"/>
        </w:rPr>
      </w:pPr>
    </w:p>
    <w:p w14:paraId="058AC11A" w14:textId="77777777" w:rsidR="007A23F2" w:rsidRPr="00E95367" w:rsidRDefault="007A23F2" w:rsidP="00E95367">
      <w:pPr>
        <w:tabs>
          <w:tab w:val="left" w:pos="1418"/>
        </w:tabs>
        <w:jc w:val="both"/>
        <w:rPr>
          <w:rFonts w:ascii="Arial" w:hAnsi="Arial" w:cs="Arial"/>
          <w:sz w:val="21"/>
          <w:szCs w:val="21"/>
        </w:rPr>
      </w:pPr>
    </w:p>
    <w:p w14:paraId="0A646D1F" w14:textId="77777777" w:rsidR="00F676CC" w:rsidRPr="00E95367" w:rsidRDefault="00F676CC" w:rsidP="00E95367">
      <w:pPr>
        <w:tabs>
          <w:tab w:val="left" w:pos="1440"/>
        </w:tabs>
        <w:jc w:val="both"/>
        <w:rPr>
          <w:rFonts w:ascii="Arial" w:hAnsi="Arial" w:cs="Arial"/>
          <w:b/>
          <w:bCs/>
          <w:sz w:val="21"/>
          <w:szCs w:val="21"/>
        </w:rPr>
      </w:pPr>
      <w:r w:rsidRPr="00E95367">
        <w:rPr>
          <w:rFonts w:ascii="Arial" w:hAnsi="Arial" w:cs="Arial"/>
          <w:sz w:val="21"/>
          <w:szCs w:val="21"/>
        </w:rPr>
        <w:tab/>
      </w:r>
      <w:r w:rsidRPr="00E95367">
        <w:rPr>
          <w:rFonts w:ascii="Arial" w:hAnsi="Arial" w:cs="Arial"/>
          <w:b/>
          <w:bCs/>
          <w:sz w:val="21"/>
          <w:szCs w:val="21"/>
        </w:rPr>
        <w:t>Ouverture de l’assemblée</w:t>
      </w:r>
    </w:p>
    <w:p w14:paraId="49BB0717" w14:textId="77777777" w:rsidR="00F676CC" w:rsidRPr="00E95367" w:rsidRDefault="00987ECE" w:rsidP="00E95367">
      <w:pPr>
        <w:tabs>
          <w:tab w:val="left" w:pos="1440"/>
        </w:tabs>
        <w:jc w:val="both"/>
        <w:rPr>
          <w:rFonts w:ascii="Arial" w:hAnsi="Arial" w:cs="Arial"/>
          <w:b/>
          <w:bCs/>
          <w:sz w:val="21"/>
          <w:szCs w:val="21"/>
        </w:rPr>
      </w:pPr>
      <w:r>
        <w:rPr>
          <w:rFonts w:ascii="Arial" w:hAnsi="Arial" w:cs="Arial"/>
          <w:b/>
          <w:bCs/>
          <w:sz w:val="21"/>
          <w:szCs w:val="21"/>
        </w:rPr>
        <w:pict w14:anchorId="4745FAA3">
          <v:rect id="_x0000_i1025" style="width:0;height:1.5pt" o:hralign="center" o:hrstd="t" o:hr="t" fillcolor="#aca899" stroked="f"/>
        </w:pict>
      </w:r>
    </w:p>
    <w:p w14:paraId="270BEC7A" w14:textId="77777777" w:rsidR="00F676CC" w:rsidRPr="00E95367" w:rsidRDefault="00F676CC" w:rsidP="00E95367">
      <w:pPr>
        <w:tabs>
          <w:tab w:val="left" w:pos="1440"/>
        </w:tabs>
        <w:rPr>
          <w:rFonts w:ascii="Arial" w:hAnsi="Arial" w:cs="Arial"/>
          <w:b/>
          <w:sz w:val="21"/>
          <w:szCs w:val="21"/>
        </w:rPr>
      </w:pPr>
      <w:r w:rsidRPr="00E95367">
        <w:rPr>
          <w:rFonts w:ascii="Arial" w:hAnsi="Arial" w:cs="Arial"/>
          <w:b/>
          <w:sz w:val="21"/>
          <w:szCs w:val="21"/>
        </w:rPr>
        <w:t>Période de questions :</w:t>
      </w:r>
    </w:p>
    <w:p w14:paraId="0F7BC61C" w14:textId="77777777" w:rsidR="00F676CC" w:rsidRPr="00E95367" w:rsidRDefault="00F676CC" w:rsidP="00E95367">
      <w:pPr>
        <w:tabs>
          <w:tab w:val="left" w:pos="1440"/>
        </w:tabs>
        <w:jc w:val="both"/>
        <w:rPr>
          <w:rFonts w:ascii="Arial" w:hAnsi="Arial" w:cs="Arial"/>
          <w:sz w:val="21"/>
          <w:szCs w:val="21"/>
        </w:rPr>
      </w:pPr>
    </w:p>
    <w:p w14:paraId="1A6BE615" w14:textId="77777777" w:rsidR="00F676CC" w:rsidRPr="00E95367" w:rsidRDefault="00F676CC" w:rsidP="00E95367">
      <w:pPr>
        <w:tabs>
          <w:tab w:val="left" w:pos="1440"/>
        </w:tabs>
        <w:jc w:val="both"/>
        <w:rPr>
          <w:rFonts w:ascii="Arial" w:hAnsi="Arial" w:cs="Arial"/>
          <w:sz w:val="21"/>
          <w:szCs w:val="21"/>
        </w:rPr>
      </w:pPr>
      <w:r w:rsidRPr="00E95367">
        <w:rPr>
          <w:rFonts w:ascii="Arial" w:hAnsi="Arial" w:cs="Arial"/>
          <w:sz w:val="21"/>
          <w:szCs w:val="21"/>
        </w:rPr>
        <w:t>Aucune question n’est soulevée.</w:t>
      </w:r>
    </w:p>
    <w:p w14:paraId="3866792A" w14:textId="77777777" w:rsidR="00F676CC" w:rsidRPr="00E95367" w:rsidRDefault="00F676CC" w:rsidP="00E95367">
      <w:pPr>
        <w:tabs>
          <w:tab w:val="left" w:pos="1440"/>
        </w:tabs>
        <w:rPr>
          <w:rFonts w:ascii="Arial" w:hAnsi="Arial" w:cs="Arial"/>
          <w:sz w:val="21"/>
          <w:szCs w:val="21"/>
        </w:rPr>
      </w:pPr>
    </w:p>
    <w:p w14:paraId="4E430950" w14:textId="77777777" w:rsidR="00F676CC" w:rsidRPr="00E95367" w:rsidRDefault="00F676CC" w:rsidP="00E95367">
      <w:pPr>
        <w:tabs>
          <w:tab w:val="left" w:pos="1440"/>
        </w:tabs>
        <w:rPr>
          <w:rFonts w:ascii="Arial" w:hAnsi="Arial" w:cs="Arial"/>
          <w:sz w:val="21"/>
          <w:szCs w:val="21"/>
        </w:rPr>
      </w:pPr>
    </w:p>
    <w:p w14:paraId="7CC91FB8" w14:textId="5D75DD08" w:rsidR="00F676CC" w:rsidRPr="00E95367" w:rsidRDefault="00F676CC" w:rsidP="00E95367">
      <w:pPr>
        <w:tabs>
          <w:tab w:val="left" w:pos="1440"/>
        </w:tabs>
        <w:ind w:left="1416" w:hanging="3259"/>
        <w:jc w:val="both"/>
        <w:rPr>
          <w:rFonts w:ascii="Arial" w:hAnsi="Arial" w:cs="Arial"/>
          <w:b/>
          <w:bCs/>
          <w:sz w:val="21"/>
          <w:szCs w:val="21"/>
        </w:rPr>
      </w:pPr>
      <w:r w:rsidRPr="00E95367">
        <w:rPr>
          <w:rFonts w:ascii="Arial" w:hAnsi="Arial" w:cs="Arial"/>
          <w:b/>
          <w:bCs/>
          <w:sz w:val="21"/>
          <w:szCs w:val="21"/>
        </w:rPr>
        <w:t>CA-2025-</w:t>
      </w:r>
      <w:r w:rsidR="00FF2F35">
        <w:rPr>
          <w:rFonts w:ascii="Arial" w:hAnsi="Arial" w:cs="Arial"/>
          <w:b/>
          <w:bCs/>
          <w:sz w:val="21"/>
          <w:szCs w:val="21"/>
        </w:rPr>
        <w:t>064</w:t>
      </w:r>
      <w:r w:rsidRPr="00E95367">
        <w:rPr>
          <w:rFonts w:ascii="Arial" w:hAnsi="Arial" w:cs="Arial"/>
          <w:b/>
          <w:bCs/>
          <w:sz w:val="21"/>
          <w:szCs w:val="21"/>
        </w:rPr>
        <w:tab/>
        <w:t>Adoption de l’ordre du jour</w:t>
      </w:r>
    </w:p>
    <w:p w14:paraId="4AD2D7FE" w14:textId="77777777" w:rsidR="00F676CC" w:rsidRPr="00E95367" w:rsidRDefault="00987ECE" w:rsidP="00E95367">
      <w:pPr>
        <w:tabs>
          <w:tab w:val="left" w:pos="1440"/>
        </w:tabs>
        <w:jc w:val="both"/>
        <w:rPr>
          <w:rFonts w:ascii="Arial" w:hAnsi="Arial" w:cs="Arial"/>
          <w:b/>
          <w:bCs/>
          <w:sz w:val="21"/>
          <w:szCs w:val="21"/>
        </w:rPr>
      </w:pPr>
      <w:r>
        <w:rPr>
          <w:rFonts w:ascii="Arial" w:hAnsi="Arial" w:cs="Arial"/>
          <w:b/>
          <w:bCs/>
          <w:sz w:val="21"/>
          <w:szCs w:val="21"/>
        </w:rPr>
        <w:pict w14:anchorId="62AD226B">
          <v:rect id="_x0000_i1026" style="width:0;height:1.5pt" o:hralign="center" o:hrstd="t" o:hr="t" fillcolor="#aca899" stroked="f"/>
        </w:pict>
      </w:r>
    </w:p>
    <w:p w14:paraId="15B518BF" w14:textId="77777777" w:rsidR="00F676CC" w:rsidRPr="00E95367" w:rsidRDefault="00F676CC" w:rsidP="00E95367">
      <w:pPr>
        <w:tabs>
          <w:tab w:val="left" w:pos="1440"/>
        </w:tabs>
        <w:jc w:val="both"/>
        <w:rPr>
          <w:rFonts w:ascii="Arial" w:hAnsi="Arial" w:cs="Arial"/>
          <w:sz w:val="21"/>
          <w:szCs w:val="21"/>
        </w:rPr>
      </w:pPr>
    </w:p>
    <w:p w14:paraId="5F831952" w14:textId="0E922B56" w:rsidR="00F676CC" w:rsidRPr="00E95367" w:rsidRDefault="00F676CC" w:rsidP="00E95367">
      <w:pPr>
        <w:tabs>
          <w:tab w:val="left" w:pos="3288"/>
        </w:tabs>
        <w:jc w:val="both"/>
        <w:rPr>
          <w:rFonts w:ascii="Arial" w:hAnsi="Arial" w:cs="Arial"/>
          <w:sz w:val="21"/>
          <w:szCs w:val="21"/>
        </w:rPr>
      </w:pPr>
      <w:r w:rsidRPr="00E95367">
        <w:rPr>
          <w:rFonts w:ascii="Arial" w:hAnsi="Arial" w:cs="Arial"/>
          <w:sz w:val="21"/>
          <w:szCs w:val="21"/>
        </w:rPr>
        <w:t xml:space="preserve">IL EST PROPOSÉ PAR </w:t>
      </w:r>
      <w:r w:rsidR="003750F3">
        <w:rPr>
          <w:rFonts w:ascii="Arial" w:hAnsi="Arial" w:cs="Arial"/>
          <w:sz w:val="21"/>
          <w:szCs w:val="21"/>
        </w:rPr>
        <w:t>monsieur Steven Boivin</w:t>
      </w:r>
    </w:p>
    <w:p w14:paraId="436F58FF" w14:textId="5B59750D" w:rsidR="00F676CC" w:rsidRPr="00E95367" w:rsidRDefault="00F676CC" w:rsidP="00E95367">
      <w:pPr>
        <w:tabs>
          <w:tab w:val="left" w:pos="3159"/>
        </w:tabs>
        <w:jc w:val="both"/>
        <w:rPr>
          <w:rFonts w:ascii="Arial" w:hAnsi="Arial" w:cs="Arial"/>
          <w:sz w:val="21"/>
          <w:szCs w:val="21"/>
        </w:rPr>
      </w:pPr>
      <w:r w:rsidRPr="00E95367">
        <w:rPr>
          <w:rFonts w:ascii="Arial" w:hAnsi="Arial" w:cs="Arial"/>
          <w:sz w:val="21"/>
          <w:szCs w:val="21"/>
        </w:rPr>
        <w:t xml:space="preserve">APPUYÉ PAR </w:t>
      </w:r>
      <w:r w:rsidR="003750F3">
        <w:rPr>
          <w:rFonts w:ascii="Arial" w:hAnsi="Arial" w:cs="Arial"/>
          <w:sz w:val="21"/>
          <w:szCs w:val="21"/>
        </w:rPr>
        <w:t>monsieur François-Michel Brière</w:t>
      </w:r>
    </w:p>
    <w:p w14:paraId="21B6124B" w14:textId="77777777" w:rsidR="00F676CC" w:rsidRPr="00E95367" w:rsidRDefault="00F676CC" w:rsidP="00E95367">
      <w:pPr>
        <w:tabs>
          <w:tab w:val="left" w:pos="3159"/>
        </w:tabs>
        <w:jc w:val="both"/>
        <w:rPr>
          <w:rFonts w:ascii="Arial" w:hAnsi="Arial" w:cs="Arial"/>
          <w:sz w:val="21"/>
          <w:szCs w:val="21"/>
        </w:rPr>
      </w:pPr>
      <w:r w:rsidRPr="00E95367">
        <w:rPr>
          <w:rFonts w:ascii="Arial" w:hAnsi="Arial" w:cs="Arial"/>
          <w:sz w:val="21"/>
          <w:szCs w:val="21"/>
        </w:rPr>
        <w:t>ET RÉSOLU :</w:t>
      </w:r>
    </w:p>
    <w:p w14:paraId="60E8910C" w14:textId="77777777" w:rsidR="00F676CC" w:rsidRPr="00E95367" w:rsidRDefault="00F676CC" w:rsidP="00E95367">
      <w:pPr>
        <w:tabs>
          <w:tab w:val="left" w:pos="3159"/>
        </w:tabs>
        <w:jc w:val="both"/>
        <w:rPr>
          <w:rFonts w:ascii="Arial" w:hAnsi="Arial" w:cs="Arial"/>
          <w:sz w:val="21"/>
          <w:szCs w:val="21"/>
        </w:rPr>
      </w:pPr>
    </w:p>
    <w:p w14:paraId="55117657" w14:textId="77777777" w:rsidR="00F676CC" w:rsidRPr="00E95367" w:rsidRDefault="00F676CC" w:rsidP="00E95367">
      <w:pPr>
        <w:tabs>
          <w:tab w:val="left" w:pos="3159"/>
        </w:tabs>
        <w:jc w:val="both"/>
        <w:rPr>
          <w:rFonts w:ascii="Arial" w:hAnsi="Arial" w:cs="Arial"/>
          <w:sz w:val="21"/>
          <w:szCs w:val="21"/>
        </w:rPr>
      </w:pPr>
    </w:p>
    <w:p w14:paraId="19F5C08C" w14:textId="77777777" w:rsidR="00F676CC" w:rsidRPr="00E95367" w:rsidRDefault="00F676CC" w:rsidP="00E95367">
      <w:pPr>
        <w:tabs>
          <w:tab w:val="left" w:pos="3159"/>
        </w:tabs>
        <w:ind w:left="1418"/>
        <w:jc w:val="both"/>
        <w:rPr>
          <w:rFonts w:ascii="Arial" w:hAnsi="Arial" w:cs="Arial"/>
          <w:sz w:val="21"/>
          <w:szCs w:val="21"/>
        </w:rPr>
      </w:pPr>
      <w:r w:rsidRPr="00E95367">
        <w:rPr>
          <w:rFonts w:ascii="Arial" w:hAnsi="Arial" w:cs="Arial"/>
          <w:sz w:val="21"/>
          <w:szCs w:val="21"/>
        </w:rPr>
        <w:t>QUE l’ordre du jour suivant soit adopté :</w:t>
      </w:r>
    </w:p>
    <w:p w14:paraId="03E885A4" w14:textId="77777777" w:rsidR="00F676CC" w:rsidRPr="00E95367" w:rsidRDefault="00F676CC" w:rsidP="00E95367">
      <w:pPr>
        <w:tabs>
          <w:tab w:val="left" w:pos="3159"/>
        </w:tabs>
        <w:jc w:val="both"/>
        <w:rPr>
          <w:rFonts w:ascii="Arial" w:hAnsi="Arial" w:cs="Arial"/>
          <w:sz w:val="21"/>
          <w:szCs w:val="21"/>
        </w:rPr>
      </w:pPr>
    </w:p>
    <w:p w14:paraId="0A5BA2B3" w14:textId="77777777" w:rsidR="00F676CC" w:rsidRPr="00E95367" w:rsidRDefault="00F676CC" w:rsidP="00E95367">
      <w:pPr>
        <w:tabs>
          <w:tab w:val="left" w:pos="3159"/>
        </w:tabs>
        <w:jc w:val="both"/>
        <w:rPr>
          <w:rFonts w:ascii="Arial" w:hAnsi="Arial" w:cs="Arial"/>
          <w:sz w:val="21"/>
          <w:szCs w:val="21"/>
        </w:rPr>
      </w:pPr>
    </w:p>
    <w:p w14:paraId="787D5064" w14:textId="77777777" w:rsidR="00F676CC" w:rsidRPr="00E95367" w:rsidRDefault="00F676CC" w:rsidP="00E95367">
      <w:pPr>
        <w:numPr>
          <w:ilvl w:val="0"/>
          <w:numId w:val="1"/>
        </w:numPr>
        <w:rPr>
          <w:rFonts w:ascii="Arial" w:hAnsi="Arial" w:cs="Arial"/>
          <w:b/>
          <w:bCs/>
          <w:sz w:val="21"/>
          <w:szCs w:val="21"/>
          <w:lang w:val="fr-FR"/>
        </w:rPr>
      </w:pPr>
      <w:r w:rsidRPr="00E95367">
        <w:rPr>
          <w:rFonts w:ascii="Arial" w:hAnsi="Arial" w:cs="Arial"/>
          <w:b/>
          <w:bCs/>
          <w:sz w:val="21"/>
          <w:szCs w:val="21"/>
          <w:lang w:val="fr-FR"/>
        </w:rPr>
        <w:t>Ouverture de l’assemblée</w:t>
      </w:r>
    </w:p>
    <w:p w14:paraId="7A820256" w14:textId="77777777" w:rsidR="00F676CC" w:rsidRPr="00E95367" w:rsidRDefault="00F676CC" w:rsidP="00E95367">
      <w:pPr>
        <w:numPr>
          <w:ilvl w:val="1"/>
          <w:numId w:val="1"/>
        </w:numPr>
        <w:tabs>
          <w:tab w:val="clear" w:pos="1680"/>
        </w:tabs>
        <w:ind w:left="1418" w:hanging="567"/>
        <w:rPr>
          <w:rFonts w:ascii="Arial" w:hAnsi="Arial" w:cs="Arial"/>
          <w:sz w:val="21"/>
          <w:szCs w:val="21"/>
          <w:lang w:val="fr-FR"/>
        </w:rPr>
      </w:pPr>
      <w:r w:rsidRPr="00E95367">
        <w:rPr>
          <w:rFonts w:ascii="Arial" w:hAnsi="Arial" w:cs="Arial"/>
          <w:sz w:val="21"/>
          <w:szCs w:val="21"/>
          <w:lang w:val="fr-FR"/>
        </w:rPr>
        <w:t>Période de questions</w:t>
      </w:r>
    </w:p>
    <w:p w14:paraId="68A0A0BD" w14:textId="77777777" w:rsidR="00F676CC" w:rsidRPr="00E95367" w:rsidRDefault="00F676CC" w:rsidP="00E95367">
      <w:pPr>
        <w:rPr>
          <w:rFonts w:ascii="Arial" w:hAnsi="Arial" w:cs="Arial"/>
          <w:sz w:val="21"/>
          <w:szCs w:val="21"/>
          <w:lang w:val="fr-FR"/>
        </w:rPr>
      </w:pPr>
    </w:p>
    <w:p w14:paraId="75436A78" w14:textId="77777777" w:rsidR="00F676CC" w:rsidRPr="00E95367" w:rsidRDefault="00F676CC" w:rsidP="00E95367">
      <w:pPr>
        <w:numPr>
          <w:ilvl w:val="0"/>
          <w:numId w:val="1"/>
        </w:numPr>
        <w:rPr>
          <w:rFonts w:ascii="Arial" w:hAnsi="Arial" w:cs="Arial"/>
          <w:b/>
          <w:bCs/>
          <w:sz w:val="21"/>
          <w:szCs w:val="21"/>
          <w:lang w:val="fr-FR"/>
        </w:rPr>
      </w:pPr>
      <w:r w:rsidRPr="00E95367">
        <w:rPr>
          <w:rFonts w:ascii="Arial" w:hAnsi="Arial" w:cs="Arial"/>
          <w:b/>
          <w:bCs/>
          <w:sz w:val="21"/>
          <w:szCs w:val="21"/>
          <w:lang w:val="fr-FR"/>
        </w:rPr>
        <w:t>Secrétariat</w:t>
      </w:r>
    </w:p>
    <w:p w14:paraId="36586871" w14:textId="77777777" w:rsidR="00F676CC" w:rsidRPr="00E95367" w:rsidRDefault="00F676CC" w:rsidP="00E95367">
      <w:pPr>
        <w:numPr>
          <w:ilvl w:val="1"/>
          <w:numId w:val="1"/>
        </w:numPr>
        <w:tabs>
          <w:tab w:val="clear" w:pos="1680"/>
        </w:tabs>
        <w:ind w:left="1418" w:hanging="567"/>
        <w:rPr>
          <w:rFonts w:ascii="Arial" w:hAnsi="Arial" w:cs="Arial"/>
          <w:sz w:val="21"/>
          <w:szCs w:val="21"/>
          <w:lang w:val="fr-FR"/>
        </w:rPr>
      </w:pPr>
      <w:r w:rsidRPr="00E95367">
        <w:rPr>
          <w:rFonts w:ascii="Arial" w:hAnsi="Arial" w:cs="Arial"/>
          <w:sz w:val="21"/>
          <w:szCs w:val="21"/>
          <w:lang w:val="fr-FR"/>
        </w:rPr>
        <w:t>Adoption de l’ordre du jour</w:t>
      </w:r>
    </w:p>
    <w:p w14:paraId="78AB91C9" w14:textId="51522BDD" w:rsidR="00F676CC" w:rsidRPr="00E95367" w:rsidRDefault="00F676CC" w:rsidP="00E95367">
      <w:pPr>
        <w:numPr>
          <w:ilvl w:val="1"/>
          <w:numId w:val="1"/>
        </w:numPr>
        <w:tabs>
          <w:tab w:val="clear" w:pos="1680"/>
        </w:tabs>
        <w:ind w:left="1418" w:hanging="567"/>
        <w:rPr>
          <w:rFonts w:ascii="Arial" w:hAnsi="Arial" w:cs="Arial"/>
          <w:sz w:val="21"/>
          <w:szCs w:val="21"/>
          <w:lang w:val="fr-FR"/>
        </w:rPr>
      </w:pPr>
      <w:r w:rsidRPr="00E95367">
        <w:rPr>
          <w:rFonts w:ascii="Arial" w:hAnsi="Arial" w:cs="Arial"/>
          <w:sz w:val="21"/>
          <w:szCs w:val="21"/>
          <w:lang w:val="fr-FR"/>
        </w:rPr>
        <w:t xml:space="preserve">Adoption du procès-verbal de l’assemblée du </w:t>
      </w:r>
      <w:r w:rsidR="00FF2F35">
        <w:rPr>
          <w:rFonts w:ascii="Arial" w:hAnsi="Arial" w:cs="Arial"/>
          <w:sz w:val="21"/>
          <w:szCs w:val="21"/>
          <w:lang w:val="fr-FR"/>
        </w:rPr>
        <w:t>29 mai</w:t>
      </w:r>
      <w:r w:rsidRPr="00E95367">
        <w:rPr>
          <w:rFonts w:ascii="Arial" w:hAnsi="Arial" w:cs="Arial"/>
          <w:sz w:val="21"/>
          <w:szCs w:val="21"/>
          <w:lang w:val="fr-FR"/>
        </w:rPr>
        <w:t xml:space="preserve"> 2025</w:t>
      </w:r>
    </w:p>
    <w:p w14:paraId="6904CAF2" w14:textId="77777777" w:rsidR="00F676CC" w:rsidRPr="00E95367" w:rsidRDefault="00F676CC" w:rsidP="00E95367">
      <w:pPr>
        <w:rPr>
          <w:rFonts w:ascii="Arial" w:hAnsi="Arial" w:cs="Arial"/>
          <w:sz w:val="21"/>
          <w:szCs w:val="21"/>
          <w:lang w:val="fr-FR"/>
        </w:rPr>
      </w:pPr>
    </w:p>
    <w:p w14:paraId="77EA9AB9" w14:textId="77777777" w:rsidR="00F676CC" w:rsidRPr="00E95367" w:rsidRDefault="00F676CC" w:rsidP="00E95367">
      <w:pPr>
        <w:numPr>
          <w:ilvl w:val="0"/>
          <w:numId w:val="1"/>
        </w:numPr>
        <w:rPr>
          <w:rFonts w:ascii="Arial" w:hAnsi="Arial" w:cs="Arial"/>
          <w:b/>
          <w:bCs/>
          <w:sz w:val="21"/>
          <w:szCs w:val="21"/>
          <w:lang w:val="fr-FR"/>
        </w:rPr>
      </w:pPr>
      <w:r w:rsidRPr="00E95367">
        <w:rPr>
          <w:rFonts w:ascii="Arial" w:hAnsi="Arial" w:cs="Arial"/>
          <w:b/>
          <w:bCs/>
          <w:sz w:val="21"/>
          <w:szCs w:val="21"/>
          <w:lang w:val="fr-FR"/>
        </w:rPr>
        <w:t>Direction générale</w:t>
      </w:r>
    </w:p>
    <w:p w14:paraId="7E3EB239" w14:textId="14B3BE33" w:rsidR="00F676CC" w:rsidRPr="00E95367" w:rsidRDefault="00AF07DB" w:rsidP="00AF07DB">
      <w:pPr>
        <w:numPr>
          <w:ilvl w:val="1"/>
          <w:numId w:val="1"/>
        </w:numPr>
        <w:tabs>
          <w:tab w:val="clear" w:pos="1680"/>
        </w:tabs>
        <w:ind w:left="1418" w:hanging="567"/>
        <w:contextualSpacing/>
        <w:jc w:val="both"/>
        <w:rPr>
          <w:rFonts w:ascii="Arial" w:hAnsi="Arial" w:cs="Arial"/>
          <w:sz w:val="21"/>
          <w:szCs w:val="21"/>
          <w:lang w:val="fr-FR"/>
        </w:rPr>
      </w:pPr>
      <w:bookmarkStart w:id="0" w:name="_Hlk112137882"/>
      <w:r>
        <w:rPr>
          <w:rFonts w:ascii="Arial" w:hAnsi="Arial" w:cs="Arial"/>
          <w:sz w:val="21"/>
          <w:szCs w:val="21"/>
          <w:lang w:val="fr-FR"/>
        </w:rPr>
        <w:t>Délégation de pouvoirs au président du Conseil d’administration pour la période estivale</w:t>
      </w:r>
      <w:r w:rsidR="00C035C4">
        <w:rPr>
          <w:rFonts w:ascii="Arial" w:hAnsi="Arial" w:cs="Arial"/>
          <w:sz w:val="21"/>
          <w:szCs w:val="21"/>
          <w:lang w:val="fr-FR"/>
        </w:rPr>
        <w:t> </w:t>
      </w:r>
      <w:r>
        <w:rPr>
          <w:rFonts w:ascii="Arial" w:hAnsi="Arial" w:cs="Arial"/>
          <w:sz w:val="21"/>
          <w:szCs w:val="21"/>
          <w:lang w:val="fr-FR"/>
        </w:rPr>
        <w:t>2025</w:t>
      </w:r>
    </w:p>
    <w:bookmarkEnd w:id="0"/>
    <w:p w14:paraId="46484133" w14:textId="77777777" w:rsidR="00F676CC" w:rsidRPr="00E95367" w:rsidRDefault="00F676CC" w:rsidP="00E95367">
      <w:pPr>
        <w:tabs>
          <w:tab w:val="left" w:pos="1560"/>
        </w:tabs>
        <w:contextualSpacing/>
        <w:rPr>
          <w:rFonts w:ascii="Arial" w:hAnsi="Arial" w:cs="Arial"/>
          <w:sz w:val="21"/>
          <w:szCs w:val="21"/>
          <w:lang w:val="fr-FR"/>
        </w:rPr>
      </w:pPr>
    </w:p>
    <w:p w14:paraId="5CFA0B2E" w14:textId="33A143C2" w:rsidR="00F676CC" w:rsidRPr="00E95367" w:rsidRDefault="00F676CC" w:rsidP="00E95367">
      <w:pPr>
        <w:numPr>
          <w:ilvl w:val="0"/>
          <w:numId w:val="1"/>
        </w:numPr>
        <w:rPr>
          <w:rFonts w:ascii="Arial" w:hAnsi="Arial" w:cs="Arial"/>
          <w:b/>
          <w:bCs/>
          <w:sz w:val="21"/>
          <w:szCs w:val="21"/>
          <w:lang w:val="fr-FR"/>
        </w:rPr>
      </w:pPr>
      <w:r w:rsidRPr="00E95367">
        <w:rPr>
          <w:rFonts w:ascii="Arial" w:hAnsi="Arial" w:cs="Arial"/>
          <w:b/>
          <w:bCs/>
          <w:sz w:val="21"/>
          <w:szCs w:val="21"/>
          <w:lang w:val="fr-FR"/>
        </w:rPr>
        <w:t>Directio</w:t>
      </w:r>
      <w:r w:rsidR="00FF2F35">
        <w:rPr>
          <w:rFonts w:ascii="Arial" w:hAnsi="Arial" w:cs="Arial"/>
          <w:b/>
          <w:bCs/>
          <w:sz w:val="21"/>
          <w:szCs w:val="21"/>
          <w:lang w:val="fr-FR"/>
        </w:rPr>
        <w:t>n des finances</w:t>
      </w:r>
    </w:p>
    <w:p w14:paraId="7F8BD2C0" w14:textId="77777777" w:rsidR="00F676CC" w:rsidRPr="00E95367" w:rsidRDefault="00F676CC" w:rsidP="00E95367">
      <w:pPr>
        <w:pStyle w:val="Paragraphedeliste"/>
        <w:numPr>
          <w:ilvl w:val="1"/>
          <w:numId w:val="1"/>
        </w:numPr>
        <w:tabs>
          <w:tab w:val="clear" w:pos="1680"/>
        </w:tabs>
        <w:ind w:left="1418" w:hanging="567"/>
        <w:rPr>
          <w:rFonts w:ascii="Arial" w:hAnsi="Arial" w:cs="Arial"/>
          <w:bCs/>
          <w:sz w:val="21"/>
          <w:szCs w:val="21"/>
        </w:rPr>
      </w:pPr>
      <w:bookmarkStart w:id="1" w:name="_Hlk112137979"/>
    </w:p>
    <w:bookmarkEnd w:id="1"/>
    <w:p w14:paraId="3221174C" w14:textId="77777777" w:rsidR="00F676CC" w:rsidRPr="00E95367" w:rsidRDefault="00F676CC" w:rsidP="00E95367">
      <w:pPr>
        <w:rPr>
          <w:rFonts w:ascii="Arial" w:hAnsi="Arial" w:cs="Arial"/>
          <w:bCs/>
          <w:sz w:val="21"/>
          <w:szCs w:val="21"/>
        </w:rPr>
      </w:pPr>
    </w:p>
    <w:p w14:paraId="3A8788B7" w14:textId="38706F0C" w:rsidR="00F676CC" w:rsidRPr="00E95367" w:rsidRDefault="00F676CC" w:rsidP="00E95367">
      <w:pPr>
        <w:numPr>
          <w:ilvl w:val="0"/>
          <w:numId w:val="1"/>
        </w:numPr>
        <w:rPr>
          <w:rFonts w:ascii="Arial" w:hAnsi="Arial" w:cs="Arial"/>
          <w:b/>
          <w:bCs/>
          <w:sz w:val="21"/>
          <w:szCs w:val="21"/>
        </w:rPr>
      </w:pPr>
      <w:r w:rsidRPr="00E95367">
        <w:rPr>
          <w:rFonts w:ascii="Arial" w:hAnsi="Arial" w:cs="Arial"/>
          <w:b/>
          <w:bCs/>
          <w:sz w:val="21"/>
          <w:szCs w:val="21"/>
        </w:rPr>
        <w:t xml:space="preserve">Direction </w:t>
      </w:r>
      <w:r w:rsidR="00FF2F35">
        <w:rPr>
          <w:rFonts w:ascii="Arial" w:hAnsi="Arial" w:cs="Arial"/>
          <w:b/>
          <w:bCs/>
          <w:sz w:val="21"/>
          <w:szCs w:val="21"/>
        </w:rPr>
        <w:t>des ressources humaines</w:t>
      </w:r>
    </w:p>
    <w:p w14:paraId="7C94A09B" w14:textId="119DD17D" w:rsidR="00F676CC" w:rsidRPr="00E95367" w:rsidRDefault="00AF07DB" w:rsidP="00AF07DB">
      <w:pPr>
        <w:pStyle w:val="Paragraphedeliste"/>
        <w:numPr>
          <w:ilvl w:val="1"/>
          <w:numId w:val="1"/>
        </w:numPr>
        <w:tabs>
          <w:tab w:val="clear" w:pos="1680"/>
        </w:tabs>
        <w:ind w:left="1418" w:hanging="567"/>
        <w:jc w:val="both"/>
        <w:rPr>
          <w:rFonts w:ascii="Arial" w:hAnsi="Arial" w:cs="Arial"/>
          <w:bCs/>
          <w:sz w:val="21"/>
          <w:szCs w:val="21"/>
        </w:rPr>
      </w:pPr>
      <w:bookmarkStart w:id="2" w:name="_Hlk112137991"/>
      <w:r>
        <w:rPr>
          <w:rFonts w:ascii="Arial" w:hAnsi="Arial" w:cs="Arial"/>
          <w:bCs/>
          <w:sz w:val="21"/>
          <w:szCs w:val="21"/>
        </w:rPr>
        <w:t xml:space="preserve">Approbation de la convention collective intervenue entre la </w:t>
      </w:r>
      <w:r w:rsidR="001B2A8E">
        <w:rPr>
          <w:rFonts w:ascii="Arial" w:hAnsi="Arial" w:cs="Arial"/>
          <w:bCs/>
          <w:sz w:val="21"/>
          <w:szCs w:val="21"/>
        </w:rPr>
        <w:t>S</w:t>
      </w:r>
      <w:r>
        <w:rPr>
          <w:rFonts w:ascii="Arial" w:hAnsi="Arial" w:cs="Arial"/>
          <w:bCs/>
          <w:sz w:val="21"/>
          <w:szCs w:val="21"/>
        </w:rPr>
        <w:t>ociété et le syndicat représentant les employé(e)s professionnel(le)s et de bureau pour les années</w:t>
      </w:r>
      <w:r w:rsidR="00C035C4">
        <w:rPr>
          <w:rFonts w:ascii="Arial" w:hAnsi="Arial" w:cs="Arial"/>
          <w:bCs/>
          <w:sz w:val="21"/>
          <w:szCs w:val="21"/>
        </w:rPr>
        <w:t> </w:t>
      </w:r>
      <w:r>
        <w:rPr>
          <w:rFonts w:ascii="Arial" w:hAnsi="Arial" w:cs="Arial"/>
          <w:bCs/>
          <w:sz w:val="21"/>
          <w:szCs w:val="21"/>
        </w:rPr>
        <w:t>2022 à 2028</w:t>
      </w:r>
    </w:p>
    <w:bookmarkEnd w:id="2"/>
    <w:p w14:paraId="6CE24920" w14:textId="320D5B33" w:rsidR="007A23F2" w:rsidRDefault="007A23F2" w:rsidP="00E95367">
      <w:pPr>
        <w:jc w:val="both"/>
        <w:rPr>
          <w:rFonts w:ascii="Arial" w:hAnsi="Arial" w:cs="Arial"/>
          <w:bCs/>
          <w:sz w:val="21"/>
          <w:szCs w:val="21"/>
          <w:lang w:val="fr-FR"/>
        </w:rPr>
      </w:pPr>
      <w:r>
        <w:rPr>
          <w:rFonts w:ascii="Arial" w:hAnsi="Arial" w:cs="Arial"/>
          <w:bCs/>
          <w:sz w:val="21"/>
          <w:szCs w:val="21"/>
          <w:lang w:val="fr-FR"/>
        </w:rPr>
        <w:br w:type="page"/>
      </w:r>
    </w:p>
    <w:p w14:paraId="401C4357" w14:textId="205B8DF2" w:rsidR="00F676CC" w:rsidRPr="00E95367" w:rsidRDefault="00F676CC" w:rsidP="00E95367">
      <w:pPr>
        <w:numPr>
          <w:ilvl w:val="0"/>
          <w:numId w:val="1"/>
        </w:numPr>
        <w:rPr>
          <w:rFonts w:ascii="Arial" w:hAnsi="Arial" w:cs="Arial"/>
          <w:b/>
          <w:bCs/>
          <w:sz w:val="21"/>
          <w:szCs w:val="21"/>
          <w:lang w:val="fr-FR"/>
        </w:rPr>
      </w:pPr>
      <w:r w:rsidRPr="00E95367">
        <w:rPr>
          <w:rFonts w:ascii="Arial" w:hAnsi="Arial" w:cs="Arial"/>
          <w:b/>
          <w:bCs/>
          <w:sz w:val="21"/>
          <w:szCs w:val="21"/>
          <w:lang w:val="fr-FR"/>
        </w:rPr>
        <w:lastRenderedPageBreak/>
        <w:t xml:space="preserve">Direction des ressources </w:t>
      </w:r>
      <w:r w:rsidR="00FF2F35">
        <w:rPr>
          <w:rFonts w:ascii="Arial" w:hAnsi="Arial" w:cs="Arial"/>
          <w:b/>
          <w:bCs/>
          <w:sz w:val="21"/>
          <w:szCs w:val="21"/>
          <w:lang w:val="fr-FR"/>
        </w:rPr>
        <w:t>informationnelles</w:t>
      </w:r>
    </w:p>
    <w:p w14:paraId="17503E0B" w14:textId="77777777" w:rsidR="00F676CC" w:rsidRPr="00E95367" w:rsidRDefault="00F676CC" w:rsidP="00E95367">
      <w:pPr>
        <w:numPr>
          <w:ilvl w:val="1"/>
          <w:numId w:val="1"/>
        </w:numPr>
        <w:tabs>
          <w:tab w:val="clear" w:pos="1680"/>
        </w:tabs>
        <w:ind w:left="1418" w:hanging="567"/>
        <w:jc w:val="both"/>
        <w:rPr>
          <w:rFonts w:ascii="Arial" w:hAnsi="Arial" w:cs="Arial"/>
          <w:sz w:val="21"/>
          <w:szCs w:val="21"/>
        </w:rPr>
      </w:pPr>
    </w:p>
    <w:p w14:paraId="7C68F2E0" w14:textId="77777777" w:rsidR="00F676CC" w:rsidRPr="00E95367" w:rsidRDefault="00F676CC" w:rsidP="00E95367">
      <w:pPr>
        <w:jc w:val="both"/>
        <w:rPr>
          <w:rFonts w:ascii="Arial" w:hAnsi="Arial" w:cs="Arial"/>
          <w:sz w:val="21"/>
          <w:szCs w:val="21"/>
        </w:rPr>
      </w:pPr>
    </w:p>
    <w:p w14:paraId="613A7522" w14:textId="164B4B4B" w:rsidR="00F676CC" w:rsidRPr="00E95367" w:rsidRDefault="00F676CC" w:rsidP="00E95367">
      <w:pPr>
        <w:numPr>
          <w:ilvl w:val="0"/>
          <w:numId w:val="1"/>
        </w:numPr>
        <w:rPr>
          <w:rFonts w:ascii="Arial" w:hAnsi="Arial" w:cs="Arial"/>
          <w:b/>
          <w:bCs/>
          <w:sz w:val="21"/>
          <w:szCs w:val="21"/>
          <w:lang w:val="fr-FR"/>
        </w:rPr>
      </w:pPr>
      <w:r w:rsidRPr="00E95367">
        <w:rPr>
          <w:rFonts w:ascii="Arial" w:hAnsi="Arial" w:cs="Arial"/>
          <w:b/>
          <w:bCs/>
          <w:sz w:val="21"/>
          <w:szCs w:val="21"/>
          <w:lang w:val="fr-FR"/>
        </w:rPr>
        <w:t xml:space="preserve">Direction </w:t>
      </w:r>
      <w:r w:rsidR="00FF2F35">
        <w:rPr>
          <w:rFonts w:ascii="Arial" w:hAnsi="Arial" w:cs="Arial"/>
          <w:b/>
          <w:bCs/>
          <w:sz w:val="21"/>
          <w:szCs w:val="21"/>
          <w:lang w:val="fr-FR"/>
        </w:rPr>
        <w:t>de l’</w:t>
      </w:r>
      <w:r w:rsidRPr="00E95367">
        <w:rPr>
          <w:rFonts w:ascii="Arial" w:hAnsi="Arial" w:cs="Arial"/>
          <w:b/>
          <w:bCs/>
          <w:sz w:val="21"/>
          <w:szCs w:val="21"/>
          <w:lang w:val="fr-FR"/>
        </w:rPr>
        <w:t>expérience client</w:t>
      </w:r>
    </w:p>
    <w:p w14:paraId="1AAC79A3" w14:textId="6C657389" w:rsidR="00F676CC" w:rsidRDefault="00AF07DB" w:rsidP="00AF07DB">
      <w:pPr>
        <w:pStyle w:val="Paragraphedeliste"/>
        <w:numPr>
          <w:ilvl w:val="1"/>
          <w:numId w:val="1"/>
        </w:numPr>
        <w:tabs>
          <w:tab w:val="clear" w:pos="1680"/>
        </w:tabs>
        <w:ind w:left="1418" w:hanging="567"/>
        <w:jc w:val="both"/>
        <w:rPr>
          <w:rFonts w:ascii="Arial" w:hAnsi="Arial" w:cs="Arial"/>
          <w:bCs/>
          <w:sz w:val="21"/>
          <w:szCs w:val="21"/>
        </w:rPr>
      </w:pPr>
      <w:r>
        <w:rPr>
          <w:rFonts w:ascii="Arial" w:hAnsi="Arial" w:cs="Arial"/>
          <w:bCs/>
          <w:sz w:val="21"/>
          <w:szCs w:val="21"/>
        </w:rPr>
        <w:t xml:space="preserve">Approbation de l’entente </w:t>
      </w:r>
      <w:r w:rsidRPr="00AF07DB">
        <w:rPr>
          <w:rFonts w:ascii="Arial" w:hAnsi="Arial" w:cs="Arial"/>
          <w:bCs/>
          <w:sz w:val="21"/>
          <w:szCs w:val="21"/>
        </w:rPr>
        <w:t>pour le Forfait Cam-Puce</w:t>
      </w:r>
      <w:r w:rsidR="00C035C4">
        <w:rPr>
          <w:rFonts w:ascii="Arial" w:hAnsi="Arial" w:cs="Arial"/>
          <w:bCs/>
          <w:sz w:val="21"/>
          <w:szCs w:val="21"/>
        </w:rPr>
        <w:t> </w:t>
      </w:r>
      <w:r w:rsidRPr="00AF07DB">
        <w:rPr>
          <w:rFonts w:ascii="Arial" w:hAnsi="Arial" w:cs="Arial"/>
          <w:bCs/>
          <w:sz w:val="21"/>
          <w:szCs w:val="21"/>
        </w:rPr>
        <w:t>2025-2026 avec l’Université du Québec en Outaouais</w:t>
      </w:r>
    </w:p>
    <w:p w14:paraId="6BB46020" w14:textId="3B71E0D0" w:rsidR="00AF07DB" w:rsidRPr="00E95367" w:rsidRDefault="00AF07DB" w:rsidP="00E95367">
      <w:pPr>
        <w:pStyle w:val="Paragraphedeliste"/>
        <w:numPr>
          <w:ilvl w:val="1"/>
          <w:numId w:val="1"/>
        </w:numPr>
        <w:tabs>
          <w:tab w:val="clear" w:pos="1680"/>
        </w:tabs>
        <w:ind w:left="1418" w:hanging="567"/>
        <w:rPr>
          <w:rFonts w:ascii="Arial" w:hAnsi="Arial" w:cs="Arial"/>
          <w:bCs/>
          <w:sz w:val="21"/>
          <w:szCs w:val="21"/>
        </w:rPr>
      </w:pPr>
      <w:r>
        <w:rPr>
          <w:rFonts w:ascii="Arial" w:hAnsi="Arial" w:cs="Arial"/>
          <w:bCs/>
          <w:sz w:val="21"/>
          <w:szCs w:val="21"/>
        </w:rPr>
        <w:t xml:space="preserve">Approbation de l’entente </w:t>
      </w:r>
      <w:r w:rsidRPr="00AF07DB">
        <w:rPr>
          <w:rFonts w:ascii="Arial" w:hAnsi="Arial" w:cs="Arial"/>
          <w:bCs/>
          <w:sz w:val="21"/>
          <w:szCs w:val="21"/>
        </w:rPr>
        <w:t>pour le Forfait Cam-Puce</w:t>
      </w:r>
      <w:r w:rsidR="00C035C4">
        <w:rPr>
          <w:rFonts w:ascii="Arial" w:hAnsi="Arial" w:cs="Arial"/>
          <w:bCs/>
          <w:sz w:val="21"/>
          <w:szCs w:val="21"/>
        </w:rPr>
        <w:t> </w:t>
      </w:r>
      <w:r w:rsidRPr="00AF07DB">
        <w:rPr>
          <w:rFonts w:ascii="Arial" w:hAnsi="Arial" w:cs="Arial"/>
          <w:bCs/>
          <w:sz w:val="21"/>
          <w:szCs w:val="21"/>
        </w:rPr>
        <w:t>2025-2026 avec le Cégep Héritage</w:t>
      </w:r>
    </w:p>
    <w:p w14:paraId="0A7CBDF2" w14:textId="7DCC778C" w:rsidR="00F676CC" w:rsidRPr="00E95367" w:rsidRDefault="00F676CC" w:rsidP="00E95367">
      <w:pPr>
        <w:rPr>
          <w:rFonts w:ascii="Arial" w:hAnsi="Arial" w:cs="Arial"/>
          <w:bCs/>
          <w:sz w:val="21"/>
          <w:szCs w:val="21"/>
        </w:rPr>
      </w:pPr>
    </w:p>
    <w:p w14:paraId="6E8FB4FE" w14:textId="7E333CA1" w:rsidR="00F676CC" w:rsidRPr="00E95367" w:rsidRDefault="00F676CC" w:rsidP="00E95367">
      <w:pPr>
        <w:numPr>
          <w:ilvl w:val="0"/>
          <w:numId w:val="1"/>
        </w:numPr>
        <w:rPr>
          <w:rFonts w:ascii="Arial" w:hAnsi="Arial" w:cs="Arial"/>
          <w:b/>
          <w:bCs/>
          <w:sz w:val="21"/>
          <w:szCs w:val="21"/>
          <w:lang w:val="fr-FR"/>
        </w:rPr>
      </w:pPr>
      <w:r w:rsidRPr="00E95367">
        <w:rPr>
          <w:rFonts w:ascii="Arial" w:hAnsi="Arial" w:cs="Arial"/>
          <w:b/>
          <w:bCs/>
          <w:sz w:val="21"/>
          <w:szCs w:val="21"/>
          <w:lang w:val="fr-FR"/>
        </w:rPr>
        <w:t xml:space="preserve">Direction </w:t>
      </w:r>
      <w:r w:rsidR="00FF2F35">
        <w:rPr>
          <w:rFonts w:ascii="Arial" w:hAnsi="Arial" w:cs="Arial"/>
          <w:b/>
          <w:bCs/>
          <w:sz w:val="21"/>
          <w:szCs w:val="21"/>
          <w:lang w:val="fr-FR"/>
        </w:rPr>
        <w:t>des opérations et électrification</w:t>
      </w:r>
    </w:p>
    <w:p w14:paraId="1A1F6A70" w14:textId="4371A5C8" w:rsidR="00F676CC" w:rsidRDefault="00AF07DB" w:rsidP="00AF07DB">
      <w:pPr>
        <w:pStyle w:val="Paragraphedeliste"/>
        <w:numPr>
          <w:ilvl w:val="1"/>
          <w:numId w:val="1"/>
        </w:numPr>
        <w:tabs>
          <w:tab w:val="clear" w:pos="1680"/>
        </w:tabs>
        <w:ind w:left="1418" w:hanging="567"/>
        <w:jc w:val="both"/>
        <w:rPr>
          <w:rFonts w:ascii="Arial" w:hAnsi="Arial" w:cs="Arial"/>
          <w:bCs/>
          <w:sz w:val="21"/>
          <w:szCs w:val="21"/>
        </w:rPr>
      </w:pPr>
      <w:bookmarkStart w:id="3" w:name="_Hlk112138014"/>
      <w:r>
        <w:rPr>
          <w:rFonts w:ascii="Arial" w:hAnsi="Arial" w:cs="Arial"/>
          <w:bCs/>
          <w:sz w:val="21"/>
          <w:szCs w:val="21"/>
        </w:rPr>
        <w:t xml:space="preserve">Octroi de contrat </w:t>
      </w:r>
      <w:r w:rsidRPr="00AF07DB">
        <w:rPr>
          <w:rFonts w:ascii="Arial" w:hAnsi="Arial" w:cs="Arial"/>
          <w:bCs/>
          <w:sz w:val="21"/>
          <w:szCs w:val="21"/>
        </w:rPr>
        <w:t>– gestion des conteneurs (DS2025-055-03)</w:t>
      </w:r>
    </w:p>
    <w:p w14:paraId="63D62F50" w14:textId="652EED11" w:rsidR="00AF07DB" w:rsidRDefault="00AF07DB" w:rsidP="00AF07DB">
      <w:pPr>
        <w:pStyle w:val="Paragraphedeliste"/>
        <w:numPr>
          <w:ilvl w:val="1"/>
          <w:numId w:val="1"/>
        </w:numPr>
        <w:tabs>
          <w:tab w:val="clear" w:pos="1680"/>
        </w:tabs>
        <w:ind w:left="1418" w:hanging="567"/>
        <w:jc w:val="both"/>
        <w:rPr>
          <w:rFonts w:ascii="Arial" w:hAnsi="Arial" w:cs="Arial"/>
          <w:bCs/>
          <w:sz w:val="21"/>
          <w:szCs w:val="21"/>
        </w:rPr>
      </w:pPr>
      <w:r>
        <w:rPr>
          <w:rFonts w:ascii="Arial" w:hAnsi="Arial" w:cs="Arial"/>
          <w:bCs/>
          <w:sz w:val="21"/>
          <w:szCs w:val="21"/>
        </w:rPr>
        <w:t xml:space="preserve">Octroi </w:t>
      </w:r>
      <w:r w:rsidRPr="00AF07DB">
        <w:rPr>
          <w:rFonts w:ascii="Arial" w:hAnsi="Arial" w:cs="Arial"/>
          <w:bCs/>
          <w:sz w:val="21"/>
          <w:szCs w:val="21"/>
        </w:rPr>
        <w:t>de contrat – scellement de fissures asphalte (DS2025-057-03)</w:t>
      </w:r>
    </w:p>
    <w:p w14:paraId="78EEE695" w14:textId="3E163021" w:rsidR="00AF07DB" w:rsidRDefault="00AF07DB" w:rsidP="00AF07DB">
      <w:pPr>
        <w:pStyle w:val="Paragraphedeliste"/>
        <w:numPr>
          <w:ilvl w:val="1"/>
          <w:numId w:val="1"/>
        </w:numPr>
        <w:tabs>
          <w:tab w:val="clear" w:pos="1680"/>
        </w:tabs>
        <w:ind w:left="1418" w:hanging="567"/>
        <w:jc w:val="both"/>
        <w:rPr>
          <w:rFonts w:ascii="Arial" w:hAnsi="Arial" w:cs="Arial"/>
          <w:bCs/>
          <w:sz w:val="21"/>
          <w:szCs w:val="21"/>
        </w:rPr>
      </w:pPr>
      <w:r>
        <w:rPr>
          <w:rFonts w:ascii="Arial" w:hAnsi="Arial" w:cs="Arial"/>
          <w:bCs/>
          <w:sz w:val="21"/>
          <w:szCs w:val="21"/>
        </w:rPr>
        <w:t xml:space="preserve">Octroi </w:t>
      </w:r>
      <w:r w:rsidRPr="00AF07DB">
        <w:rPr>
          <w:rFonts w:ascii="Arial" w:hAnsi="Arial" w:cs="Arial"/>
          <w:bCs/>
          <w:sz w:val="21"/>
          <w:szCs w:val="21"/>
        </w:rPr>
        <w:t>de contrat – services d’électriciens industriels (DS2025-085-03)</w:t>
      </w:r>
    </w:p>
    <w:p w14:paraId="0781FC0D" w14:textId="1A321A19" w:rsidR="00AF07DB" w:rsidRDefault="00AF07DB" w:rsidP="00AF07DB">
      <w:pPr>
        <w:pStyle w:val="Paragraphedeliste"/>
        <w:numPr>
          <w:ilvl w:val="1"/>
          <w:numId w:val="1"/>
        </w:numPr>
        <w:tabs>
          <w:tab w:val="clear" w:pos="1680"/>
        </w:tabs>
        <w:ind w:left="1418" w:hanging="567"/>
        <w:jc w:val="both"/>
        <w:rPr>
          <w:rFonts w:ascii="Arial" w:hAnsi="Arial" w:cs="Arial"/>
          <w:bCs/>
          <w:sz w:val="21"/>
          <w:szCs w:val="21"/>
        </w:rPr>
      </w:pPr>
      <w:r>
        <w:rPr>
          <w:rFonts w:ascii="Arial" w:hAnsi="Arial" w:cs="Arial"/>
          <w:bCs/>
          <w:sz w:val="21"/>
          <w:szCs w:val="21"/>
        </w:rPr>
        <w:t xml:space="preserve">Octroi </w:t>
      </w:r>
      <w:r w:rsidRPr="00AF07DB">
        <w:rPr>
          <w:rFonts w:ascii="Arial" w:hAnsi="Arial" w:cs="Arial"/>
          <w:bCs/>
          <w:sz w:val="21"/>
          <w:szCs w:val="21"/>
        </w:rPr>
        <w:t xml:space="preserve">de contrat – service de transport adapté par minibus </w:t>
      </w:r>
      <w:r>
        <w:rPr>
          <w:rFonts w:ascii="Arial" w:hAnsi="Arial" w:cs="Arial"/>
          <w:bCs/>
          <w:sz w:val="21"/>
          <w:szCs w:val="21"/>
        </w:rPr>
        <w:br/>
      </w:r>
      <w:r w:rsidRPr="00AF07DB">
        <w:rPr>
          <w:rFonts w:ascii="Arial" w:hAnsi="Arial" w:cs="Arial"/>
          <w:bCs/>
          <w:sz w:val="21"/>
          <w:szCs w:val="21"/>
        </w:rPr>
        <w:t>(DS2025-090-01)</w:t>
      </w:r>
    </w:p>
    <w:p w14:paraId="54ECB156" w14:textId="79365B0F" w:rsidR="00AF07DB" w:rsidRPr="00E95367" w:rsidRDefault="00AF07DB" w:rsidP="00AF07DB">
      <w:pPr>
        <w:pStyle w:val="Paragraphedeliste"/>
        <w:numPr>
          <w:ilvl w:val="1"/>
          <w:numId w:val="1"/>
        </w:numPr>
        <w:tabs>
          <w:tab w:val="clear" w:pos="1680"/>
        </w:tabs>
        <w:ind w:left="1418" w:hanging="567"/>
        <w:jc w:val="both"/>
        <w:rPr>
          <w:rFonts w:ascii="Arial" w:hAnsi="Arial" w:cs="Arial"/>
          <w:bCs/>
          <w:sz w:val="21"/>
          <w:szCs w:val="21"/>
        </w:rPr>
      </w:pPr>
      <w:r>
        <w:rPr>
          <w:rFonts w:ascii="Arial" w:hAnsi="Arial" w:cs="Arial"/>
          <w:bCs/>
          <w:sz w:val="21"/>
          <w:szCs w:val="21"/>
        </w:rPr>
        <w:t xml:space="preserve">Adoption </w:t>
      </w:r>
      <w:r w:rsidRPr="00AF07DB">
        <w:rPr>
          <w:rFonts w:ascii="Arial" w:hAnsi="Arial" w:cs="Arial"/>
          <w:bCs/>
          <w:sz w:val="21"/>
          <w:szCs w:val="21"/>
        </w:rPr>
        <w:t>du Plan de transport et de développement des services</w:t>
      </w:r>
      <w:r w:rsidR="00C035C4">
        <w:rPr>
          <w:rFonts w:ascii="Arial" w:hAnsi="Arial" w:cs="Arial"/>
          <w:bCs/>
          <w:sz w:val="21"/>
          <w:szCs w:val="21"/>
        </w:rPr>
        <w:t> </w:t>
      </w:r>
      <w:r w:rsidR="00BE1825">
        <w:rPr>
          <w:rFonts w:ascii="Arial" w:hAnsi="Arial" w:cs="Arial"/>
          <w:bCs/>
          <w:sz w:val="21"/>
          <w:szCs w:val="21"/>
        </w:rPr>
        <w:br/>
      </w:r>
      <w:r w:rsidRPr="00AF07DB">
        <w:rPr>
          <w:rFonts w:ascii="Arial" w:hAnsi="Arial" w:cs="Arial"/>
          <w:bCs/>
          <w:sz w:val="21"/>
          <w:szCs w:val="21"/>
        </w:rPr>
        <w:t>2025-2027 et demande d’aide financière</w:t>
      </w:r>
      <w:r w:rsidR="00C035C4">
        <w:rPr>
          <w:rFonts w:ascii="Arial" w:hAnsi="Arial" w:cs="Arial"/>
          <w:bCs/>
          <w:sz w:val="21"/>
          <w:szCs w:val="21"/>
        </w:rPr>
        <w:t> </w:t>
      </w:r>
      <w:r w:rsidRPr="00AF07DB">
        <w:rPr>
          <w:rFonts w:ascii="Arial" w:hAnsi="Arial" w:cs="Arial"/>
          <w:bCs/>
          <w:sz w:val="21"/>
          <w:szCs w:val="21"/>
        </w:rPr>
        <w:t>2025-2027 – Programme de soutien au transport adapté (PSTA)</w:t>
      </w:r>
    </w:p>
    <w:bookmarkEnd w:id="3"/>
    <w:p w14:paraId="42430F66" w14:textId="77777777" w:rsidR="00F676CC" w:rsidRPr="00E95367" w:rsidRDefault="00F676CC" w:rsidP="00E95367">
      <w:pPr>
        <w:rPr>
          <w:rFonts w:ascii="Arial" w:hAnsi="Arial" w:cs="Arial"/>
          <w:bCs/>
          <w:sz w:val="21"/>
          <w:szCs w:val="21"/>
        </w:rPr>
      </w:pPr>
    </w:p>
    <w:p w14:paraId="21B28530" w14:textId="3D8E3570" w:rsidR="00F676CC" w:rsidRPr="00E95367" w:rsidRDefault="00F676CC" w:rsidP="00E95367">
      <w:pPr>
        <w:numPr>
          <w:ilvl w:val="0"/>
          <w:numId w:val="1"/>
        </w:numPr>
        <w:rPr>
          <w:rFonts w:ascii="Arial" w:hAnsi="Arial" w:cs="Arial"/>
          <w:b/>
          <w:bCs/>
          <w:sz w:val="21"/>
          <w:szCs w:val="21"/>
          <w:lang w:val="fr-FR"/>
        </w:rPr>
      </w:pPr>
      <w:r w:rsidRPr="00E95367">
        <w:rPr>
          <w:rFonts w:ascii="Arial" w:hAnsi="Arial" w:cs="Arial"/>
          <w:b/>
          <w:bCs/>
          <w:sz w:val="21"/>
          <w:szCs w:val="21"/>
          <w:lang w:val="fr-FR"/>
        </w:rPr>
        <w:t xml:space="preserve">Direction de </w:t>
      </w:r>
      <w:r w:rsidR="00FF2F35">
        <w:rPr>
          <w:rFonts w:ascii="Arial" w:hAnsi="Arial" w:cs="Arial"/>
          <w:b/>
          <w:bCs/>
          <w:sz w:val="21"/>
          <w:szCs w:val="21"/>
          <w:lang w:val="fr-FR"/>
        </w:rPr>
        <w:t>gestion de projets</w:t>
      </w:r>
    </w:p>
    <w:p w14:paraId="58AC40B4" w14:textId="77777777" w:rsidR="00F676CC" w:rsidRPr="00E95367" w:rsidRDefault="00F676CC" w:rsidP="00E95367">
      <w:pPr>
        <w:pStyle w:val="Paragraphedeliste"/>
        <w:numPr>
          <w:ilvl w:val="1"/>
          <w:numId w:val="1"/>
        </w:numPr>
        <w:tabs>
          <w:tab w:val="clear" w:pos="1680"/>
        </w:tabs>
        <w:ind w:left="1418" w:hanging="567"/>
        <w:rPr>
          <w:rFonts w:ascii="Arial" w:hAnsi="Arial" w:cs="Arial"/>
          <w:bCs/>
          <w:sz w:val="21"/>
          <w:szCs w:val="21"/>
        </w:rPr>
      </w:pPr>
    </w:p>
    <w:p w14:paraId="633B110E" w14:textId="77777777" w:rsidR="00F676CC" w:rsidRPr="00E95367" w:rsidRDefault="00F676CC" w:rsidP="00E95367">
      <w:pPr>
        <w:rPr>
          <w:rFonts w:ascii="Arial" w:hAnsi="Arial" w:cs="Arial"/>
          <w:bCs/>
          <w:sz w:val="21"/>
          <w:szCs w:val="21"/>
        </w:rPr>
      </w:pPr>
    </w:p>
    <w:p w14:paraId="6C0A33DB" w14:textId="77777777" w:rsidR="00F676CC" w:rsidRPr="00E95367" w:rsidRDefault="00F676CC" w:rsidP="00E95367">
      <w:pPr>
        <w:numPr>
          <w:ilvl w:val="0"/>
          <w:numId w:val="1"/>
        </w:numPr>
        <w:rPr>
          <w:rFonts w:ascii="Arial" w:hAnsi="Arial" w:cs="Arial"/>
          <w:sz w:val="21"/>
          <w:szCs w:val="21"/>
          <w:lang w:val="fr-FR"/>
        </w:rPr>
      </w:pPr>
      <w:r w:rsidRPr="00E95367">
        <w:rPr>
          <w:rFonts w:ascii="Arial" w:hAnsi="Arial" w:cs="Arial"/>
          <w:b/>
          <w:bCs/>
          <w:sz w:val="21"/>
          <w:szCs w:val="21"/>
          <w:lang w:val="fr-FR"/>
        </w:rPr>
        <w:t>Bureau de projet – Tramway Gatineau-Ottawa</w:t>
      </w:r>
    </w:p>
    <w:p w14:paraId="5E74365E" w14:textId="5C2AFD39" w:rsidR="00F676CC" w:rsidRDefault="00AF07DB" w:rsidP="00AF07DB">
      <w:pPr>
        <w:pStyle w:val="Paragraphedeliste"/>
        <w:numPr>
          <w:ilvl w:val="1"/>
          <w:numId w:val="1"/>
        </w:numPr>
        <w:tabs>
          <w:tab w:val="clear" w:pos="1680"/>
        </w:tabs>
        <w:ind w:left="1418" w:hanging="709"/>
        <w:jc w:val="both"/>
        <w:rPr>
          <w:rFonts w:ascii="Arial" w:hAnsi="Arial" w:cs="Arial"/>
          <w:sz w:val="21"/>
          <w:szCs w:val="21"/>
          <w:lang w:val="fr-FR"/>
        </w:rPr>
      </w:pPr>
      <w:r>
        <w:rPr>
          <w:rFonts w:ascii="Arial" w:hAnsi="Arial" w:cs="Arial"/>
          <w:sz w:val="21"/>
          <w:szCs w:val="21"/>
          <w:lang w:val="fr-FR"/>
        </w:rPr>
        <w:t xml:space="preserve">Octroi </w:t>
      </w:r>
      <w:r w:rsidRPr="00AF07DB">
        <w:rPr>
          <w:rFonts w:ascii="Arial" w:hAnsi="Arial" w:cs="Arial"/>
          <w:sz w:val="21"/>
          <w:szCs w:val="21"/>
          <w:lang w:val="fr-FR"/>
        </w:rPr>
        <w:t>de contrat – logiciels de gestion des parties prenantes et de gestion des plaintes et enjeux (SRM) (BP2025-025-07)</w:t>
      </w:r>
    </w:p>
    <w:p w14:paraId="52E9F67E" w14:textId="3C17557B" w:rsidR="00AF07DB" w:rsidRDefault="00AF07DB" w:rsidP="00AF07DB">
      <w:pPr>
        <w:pStyle w:val="Paragraphedeliste"/>
        <w:numPr>
          <w:ilvl w:val="1"/>
          <w:numId w:val="1"/>
        </w:numPr>
        <w:tabs>
          <w:tab w:val="clear" w:pos="1680"/>
        </w:tabs>
        <w:ind w:left="1418" w:hanging="709"/>
        <w:jc w:val="both"/>
        <w:rPr>
          <w:rFonts w:ascii="Arial" w:hAnsi="Arial" w:cs="Arial"/>
          <w:sz w:val="21"/>
          <w:szCs w:val="21"/>
          <w:lang w:val="fr-FR"/>
        </w:rPr>
      </w:pPr>
      <w:r>
        <w:rPr>
          <w:rFonts w:ascii="Arial" w:hAnsi="Arial" w:cs="Arial"/>
          <w:sz w:val="21"/>
          <w:szCs w:val="21"/>
          <w:lang w:val="fr-FR"/>
        </w:rPr>
        <w:t xml:space="preserve">Prêt </w:t>
      </w:r>
      <w:r w:rsidRPr="00AF07DB">
        <w:rPr>
          <w:rFonts w:ascii="Arial" w:hAnsi="Arial" w:cs="Arial"/>
          <w:sz w:val="21"/>
          <w:szCs w:val="21"/>
          <w:lang w:val="fr-FR"/>
        </w:rPr>
        <w:t>de six ressources de la Ville de Gatineau au Bureau de projet – Tramway Gatineau-Ottawa</w:t>
      </w:r>
    </w:p>
    <w:p w14:paraId="24585DCF" w14:textId="56360B8F" w:rsidR="00AF07DB" w:rsidRPr="00E95367" w:rsidRDefault="00AF07DB" w:rsidP="00AF07DB">
      <w:pPr>
        <w:pStyle w:val="Paragraphedeliste"/>
        <w:numPr>
          <w:ilvl w:val="1"/>
          <w:numId w:val="1"/>
        </w:numPr>
        <w:tabs>
          <w:tab w:val="clear" w:pos="1680"/>
        </w:tabs>
        <w:ind w:left="1418" w:hanging="709"/>
        <w:jc w:val="both"/>
        <w:rPr>
          <w:rFonts w:ascii="Arial" w:hAnsi="Arial" w:cs="Arial"/>
          <w:sz w:val="21"/>
          <w:szCs w:val="21"/>
          <w:lang w:val="fr-FR"/>
        </w:rPr>
      </w:pPr>
      <w:r>
        <w:rPr>
          <w:rFonts w:ascii="Arial" w:hAnsi="Arial" w:cs="Arial"/>
          <w:sz w:val="21"/>
          <w:szCs w:val="21"/>
          <w:lang w:val="fr-FR"/>
        </w:rPr>
        <w:t xml:space="preserve">Octroi </w:t>
      </w:r>
      <w:r w:rsidRPr="00AF07DB">
        <w:rPr>
          <w:rFonts w:ascii="Arial" w:hAnsi="Arial" w:cs="Arial"/>
          <w:sz w:val="21"/>
          <w:szCs w:val="21"/>
          <w:lang w:val="fr-FR"/>
        </w:rPr>
        <w:t>Prêt de six ressources de la Ville de Gatineau au Bureau de projet – Tramway Gatineau-Ottawa</w:t>
      </w:r>
    </w:p>
    <w:p w14:paraId="2B569DE0" w14:textId="77777777" w:rsidR="00F676CC" w:rsidRPr="00E95367" w:rsidRDefault="00F676CC" w:rsidP="00E95367">
      <w:pPr>
        <w:rPr>
          <w:rFonts w:ascii="Arial" w:hAnsi="Arial" w:cs="Arial"/>
          <w:sz w:val="21"/>
          <w:szCs w:val="21"/>
          <w:lang w:val="fr-FR"/>
        </w:rPr>
      </w:pPr>
    </w:p>
    <w:p w14:paraId="397EFAA6" w14:textId="25D6CF4D" w:rsidR="00FF2F35" w:rsidRDefault="00FF2F35" w:rsidP="00FF2F35">
      <w:pPr>
        <w:pStyle w:val="Paragraphedeliste"/>
        <w:numPr>
          <w:ilvl w:val="0"/>
          <w:numId w:val="1"/>
        </w:numPr>
        <w:rPr>
          <w:rFonts w:ascii="Arial" w:hAnsi="Arial" w:cs="Arial"/>
          <w:b/>
          <w:bCs/>
          <w:sz w:val="21"/>
          <w:szCs w:val="21"/>
          <w:lang w:val="fr-FR"/>
        </w:rPr>
      </w:pPr>
      <w:r>
        <w:rPr>
          <w:rFonts w:ascii="Arial" w:hAnsi="Arial" w:cs="Arial"/>
          <w:b/>
          <w:bCs/>
          <w:sz w:val="21"/>
          <w:szCs w:val="21"/>
          <w:lang w:val="fr-FR"/>
        </w:rPr>
        <w:t>Direction de l’excellence opérationnelle</w:t>
      </w:r>
    </w:p>
    <w:p w14:paraId="4BE86141" w14:textId="078B29D0" w:rsidR="00FF2F35" w:rsidRDefault="00FF2F35" w:rsidP="00FF2F35">
      <w:pPr>
        <w:pStyle w:val="Paragraphedeliste"/>
        <w:numPr>
          <w:ilvl w:val="1"/>
          <w:numId w:val="1"/>
        </w:numPr>
        <w:tabs>
          <w:tab w:val="clear" w:pos="1680"/>
        </w:tabs>
        <w:ind w:left="1418" w:hanging="709"/>
        <w:rPr>
          <w:rFonts w:ascii="Arial" w:hAnsi="Arial" w:cs="Arial"/>
          <w:sz w:val="21"/>
          <w:szCs w:val="21"/>
          <w:lang w:val="fr-FR"/>
        </w:rPr>
      </w:pPr>
    </w:p>
    <w:p w14:paraId="524670BC" w14:textId="77777777" w:rsidR="00FF2F35" w:rsidRPr="00FF2F35" w:rsidRDefault="00FF2F35" w:rsidP="00FF2F35">
      <w:pPr>
        <w:rPr>
          <w:rFonts w:ascii="Arial" w:hAnsi="Arial" w:cs="Arial"/>
          <w:sz w:val="21"/>
          <w:szCs w:val="21"/>
          <w:lang w:val="fr-FR"/>
        </w:rPr>
      </w:pPr>
    </w:p>
    <w:p w14:paraId="48E36E51" w14:textId="575380BF" w:rsidR="00FF2F35" w:rsidRPr="00FF2F35" w:rsidRDefault="00FF2F35" w:rsidP="00FF2F35">
      <w:pPr>
        <w:pStyle w:val="Paragraphedeliste"/>
        <w:numPr>
          <w:ilvl w:val="0"/>
          <w:numId w:val="1"/>
        </w:numPr>
        <w:rPr>
          <w:rFonts w:ascii="Arial" w:hAnsi="Arial" w:cs="Arial"/>
          <w:b/>
          <w:bCs/>
          <w:sz w:val="21"/>
          <w:szCs w:val="21"/>
          <w:lang w:val="fr-FR"/>
        </w:rPr>
      </w:pPr>
      <w:r w:rsidRPr="00FF2F35">
        <w:rPr>
          <w:rFonts w:ascii="Arial" w:hAnsi="Arial" w:cs="Arial"/>
          <w:b/>
          <w:bCs/>
          <w:sz w:val="21"/>
          <w:szCs w:val="21"/>
          <w:lang w:val="fr-FR"/>
        </w:rPr>
        <w:t>Levée de l’assemblée</w:t>
      </w:r>
    </w:p>
    <w:p w14:paraId="76B08256" w14:textId="77777777" w:rsidR="00F676CC" w:rsidRPr="00E95367" w:rsidRDefault="00F676CC" w:rsidP="00E95367">
      <w:pPr>
        <w:tabs>
          <w:tab w:val="left" w:pos="851"/>
        </w:tabs>
        <w:rPr>
          <w:rFonts w:ascii="Arial" w:hAnsi="Arial" w:cs="Arial"/>
          <w:sz w:val="21"/>
          <w:szCs w:val="21"/>
          <w:lang w:val="fr-FR"/>
        </w:rPr>
      </w:pPr>
    </w:p>
    <w:p w14:paraId="6C851487" w14:textId="77777777" w:rsidR="00F676CC" w:rsidRPr="00E95367" w:rsidRDefault="00F676CC" w:rsidP="00E95367">
      <w:pPr>
        <w:tabs>
          <w:tab w:val="left" w:pos="3159"/>
        </w:tabs>
        <w:jc w:val="both"/>
        <w:rPr>
          <w:rFonts w:ascii="Arial" w:hAnsi="Arial" w:cs="Arial"/>
          <w:bCs/>
          <w:sz w:val="21"/>
          <w:szCs w:val="21"/>
          <w:lang w:val="fr-FR"/>
        </w:rPr>
      </w:pPr>
    </w:p>
    <w:p w14:paraId="48715F7A" w14:textId="77777777" w:rsidR="00F676CC" w:rsidRPr="00E95367" w:rsidRDefault="00F676CC" w:rsidP="00E95367">
      <w:pPr>
        <w:tabs>
          <w:tab w:val="left" w:pos="3159"/>
        </w:tabs>
        <w:ind w:left="1418"/>
        <w:jc w:val="both"/>
        <w:rPr>
          <w:rFonts w:ascii="Arial" w:hAnsi="Arial" w:cs="Arial"/>
          <w:bCs/>
          <w:sz w:val="21"/>
          <w:szCs w:val="21"/>
        </w:rPr>
      </w:pPr>
      <w:r w:rsidRPr="00E95367">
        <w:rPr>
          <w:rFonts w:ascii="Arial" w:hAnsi="Arial" w:cs="Arial"/>
          <w:bCs/>
          <w:sz w:val="21"/>
          <w:szCs w:val="21"/>
        </w:rPr>
        <w:t>Adoptée à l’unanimité</w:t>
      </w:r>
    </w:p>
    <w:p w14:paraId="40689C78" w14:textId="77777777" w:rsidR="00F676CC" w:rsidRPr="00E95367" w:rsidRDefault="00F676CC" w:rsidP="00E95367">
      <w:pPr>
        <w:tabs>
          <w:tab w:val="left" w:pos="3159"/>
        </w:tabs>
        <w:jc w:val="both"/>
        <w:rPr>
          <w:rFonts w:ascii="Arial" w:hAnsi="Arial" w:cs="Arial"/>
          <w:bCs/>
          <w:sz w:val="21"/>
          <w:szCs w:val="21"/>
          <w:lang w:val="fr-FR"/>
        </w:rPr>
      </w:pPr>
    </w:p>
    <w:p w14:paraId="08477692" w14:textId="77777777" w:rsidR="00F676CC" w:rsidRPr="00E95367" w:rsidRDefault="00F676CC" w:rsidP="00E95367">
      <w:pPr>
        <w:tabs>
          <w:tab w:val="left" w:pos="1440"/>
        </w:tabs>
        <w:ind w:left="1416" w:hanging="1416"/>
        <w:jc w:val="both"/>
        <w:rPr>
          <w:rFonts w:ascii="Arial" w:hAnsi="Arial" w:cs="Arial"/>
          <w:bCs/>
          <w:sz w:val="21"/>
          <w:szCs w:val="21"/>
        </w:rPr>
      </w:pPr>
    </w:p>
    <w:p w14:paraId="389C83C0" w14:textId="5B559AC1" w:rsidR="00F676CC" w:rsidRPr="00E95367" w:rsidRDefault="00F676CC" w:rsidP="00E95367">
      <w:pPr>
        <w:ind w:left="1416" w:hanging="3259"/>
        <w:jc w:val="both"/>
        <w:rPr>
          <w:rFonts w:ascii="Arial" w:hAnsi="Arial" w:cs="Arial"/>
          <w:b/>
          <w:bCs/>
          <w:sz w:val="21"/>
          <w:szCs w:val="21"/>
        </w:rPr>
      </w:pPr>
      <w:r w:rsidRPr="00E95367">
        <w:rPr>
          <w:rFonts w:ascii="Arial" w:hAnsi="Arial" w:cs="Arial"/>
          <w:b/>
          <w:bCs/>
          <w:sz w:val="21"/>
          <w:szCs w:val="21"/>
        </w:rPr>
        <w:t>CA-2025-</w:t>
      </w:r>
      <w:r w:rsidR="00812FF5">
        <w:rPr>
          <w:rFonts w:ascii="Arial" w:hAnsi="Arial" w:cs="Arial"/>
          <w:b/>
          <w:bCs/>
          <w:sz w:val="21"/>
          <w:szCs w:val="21"/>
        </w:rPr>
        <w:t>065</w:t>
      </w:r>
      <w:r w:rsidRPr="00E95367">
        <w:rPr>
          <w:rFonts w:ascii="Arial" w:hAnsi="Arial" w:cs="Arial"/>
          <w:b/>
          <w:bCs/>
          <w:sz w:val="21"/>
          <w:szCs w:val="21"/>
        </w:rPr>
        <w:tab/>
      </w:r>
      <w:r w:rsidRPr="00E95367">
        <w:rPr>
          <w:rFonts w:ascii="Arial" w:hAnsi="Arial" w:cs="Arial"/>
          <w:b/>
          <w:bCs/>
          <w:sz w:val="21"/>
          <w:szCs w:val="21"/>
          <w:lang w:val="fr-FR"/>
        </w:rPr>
        <w:t xml:space="preserve">Adoption du procès-verbal de l’assemblée du </w:t>
      </w:r>
      <w:r w:rsidR="00812FF5">
        <w:rPr>
          <w:rFonts w:ascii="Arial" w:hAnsi="Arial" w:cs="Arial"/>
          <w:b/>
          <w:bCs/>
          <w:sz w:val="21"/>
          <w:szCs w:val="21"/>
          <w:lang w:val="fr-FR"/>
        </w:rPr>
        <w:t xml:space="preserve">29 mai </w:t>
      </w:r>
      <w:r w:rsidRPr="00E95367">
        <w:rPr>
          <w:rFonts w:ascii="Arial" w:hAnsi="Arial" w:cs="Arial"/>
          <w:b/>
          <w:bCs/>
          <w:sz w:val="21"/>
          <w:szCs w:val="21"/>
          <w:lang w:val="fr-FR"/>
        </w:rPr>
        <w:t>2025</w:t>
      </w:r>
    </w:p>
    <w:p w14:paraId="677725E1" w14:textId="77777777" w:rsidR="00F676CC" w:rsidRPr="00E95367" w:rsidRDefault="00987ECE" w:rsidP="00E95367">
      <w:pPr>
        <w:tabs>
          <w:tab w:val="left" w:pos="1440"/>
        </w:tabs>
        <w:jc w:val="both"/>
        <w:rPr>
          <w:rFonts w:ascii="Arial" w:hAnsi="Arial" w:cs="Arial"/>
          <w:b/>
          <w:bCs/>
          <w:sz w:val="21"/>
          <w:szCs w:val="21"/>
        </w:rPr>
      </w:pPr>
      <w:r>
        <w:rPr>
          <w:rFonts w:ascii="Arial" w:hAnsi="Arial" w:cs="Arial"/>
          <w:b/>
          <w:bCs/>
          <w:sz w:val="21"/>
          <w:szCs w:val="21"/>
        </w:rPr>
        <w:pict w14:anchorId="270E4F98">
          <v:rect id="_x0000_i1027" style="width:0;height:1.5pt" o:hralign="center" o:hrstd="t" o:hr="t" fillcolor="#aca899" stroked="f"/>
        </w:pict>
      </w:r>
    </w:p>
    <w:p w14:paraId="60F50D5E" w14:textId="77777777" w:rsidR="00F676CC" w:rsidRPr="00E95367" w:rsidRDefault="00F676CC" w:rsidP="00E95367">
      <w:pPr>
        <w:tabs>
          <w:tab w:val="left" w:pos="1440"/>
        </w:tabs>
        <w:jc w:val="both"/>
        <w:rPr>
          <w:rFonts w:ascii="Arial" w:hAnsi="Arial" w:cs="Arial"/>
          <w:bCs/>
          <w:sz w:val="21"/>
          <w:szCs w:val="21"/>
        </w:rPr>
      </w:pPr>
    </w:p>
    <w:p w14:paraId="340EA6D1" w14:textId="5D1CF75D" w:rsidR="00F676CC" w:rsidRPr="00E95367" w:rsidRDefault="00F676CC" w:rsidP="00E95367">
      <w:pPr>
        <w:tabs>
          <w:tab w:val="left" w:pos="1440"/>
        </w:tabs>
        <w:jc w:val="both"/>
        <w:rPr>
          <w:rFonts w:ascii="Arial" w:hAnsi="Arial" w:cs="Arial"/>
          <w:sz w:val="21"/>
          <w:szCs w:val="21"/>
        </w:rPr>
      </w:pPr>
      <w:r w:rsidRPr="00E95367">
        <w:rPr>
          <w:rFonts w:ascii="Arial" w:hAnsi="Arial" w:cs="Arial"/>
          <w:sz w:val="21"/>
          <w:szCs w:val="21"/>
        </w:rPr>
        <w:t xml:space="preserve">IL EST PROPOSÉ PAR </w:t>
      </w:r>
      <w:r w:rsidR="003750F3">
        <w:rPr>
          <w:rFonts w:ascii="Arial" w:hAnsi="Arial" w:cs="Arial"/>
          <w:sz w:val="21"/>
          <w:szCs w:val="21"/>
        </w:rPr>
        <w:t>madame Marie-Pier Bouladier</w:t>
      </w:r>
    </w:p>
    <w:p w14:paraId="31226755" w14:textId="14995F86" w:rsidR="00F676CC" w:rsidRPr="00E95367" w:rsidRDefault="00F676CC" w:rsidP="00E95367">
      <w:pPr>
        <w:tabs>
          <w:tab w:val="left" w:pos="1440"/>
        </w:tabs>
        <w:jc w:val="both"/>
        <w:rPr>
          <w:rFonts w:ascii="Arial" w:hAnsi="Arial" w:cs="Arial"/>
          <w:sz w:val="21"/>
          <w:szCs w:val="21"/>
        </w:rPr>
      </w:pPr>
      <w:r w:rsidRPr="00E95367">
        <w:rPr>
          <w:rFonts w:ascii="Arial" w:hAnsi="Arial" w:cs="Arial"/>
          <w:sz w:val="21"/>
          <w:szCs w:val="21"/>
        </w:rPr>
        <w:t xml:space="preserve">APPUYÉ PAR </w:t>
      </w:r>
      <w:r w:rsidR="003750F3">
        <w:rPr>
          <w:rFonts w:ascii="Arial" w:hAnsi="Arial" w:cs="Arial"/>
          <w:sz w:val="21"/>
          <w:szCs w:val="21"/>
        </w:rPr>
        <w:t xml:space="preserve">madame </w:t>
      </w:r>
      <w:r w:rsidR="003750F3" w:rsidRPr="00367B14">
        <w:rPr>
          <w:rFonts w:ascii="Arial" w:hAnsi="Arial" w:cs="Arial"/>
          <w:sz w:val="21"/>
          <w:szCs w:val="21"/>
        </w:rPr>
        <w:t>Catherine Craig-St-Louis</w:t>
      </w:r>
    </w:p>
    <w:p w14:paraId="0FE305B1" w14:textId="77777777" w:rsidR="00F676CC" w:rsidRPr="00E95367" w:rsidRDefault="00F676CC" w:rsidP="00E95367">
      <w:pPr>
        <w:tabs>
          <w:tab w:val="left" w:pos="1440"/>
        </w:tabs>
        <w:jc w:val="both"/>
        <w:rPr>
          <w:rFonts w:ascii="Arial" w:hAnsi="Arial" w:cs="Arial"/>
          <w:sz w:val="21"/>
          <w:szCs w:val="21"/>
        </w:rPr>
      </w:pPr>
      <w:r w:rsidRPr="00E95367">
        <w:rPr>
          <w:rFonts w:ascii="Arial" w:hAnsi="Arial" w:cs="Arial"/>
          <w:sz w:val="21"/>
          <w:szCs w:val="21"/>
        </w:rPr>
        <w:t>ET RÉSOLU :</w:t>
      </w:r>
    </w:p>
    <w:p w14:paraId="135E1AAA" w14:textId="77777777" w:rsidR="00F676CC" w:rsidRPr="00E95367" w:rsidRDefault="00F676CC" w:rsidP="00E95367">
      <w:pPr>
        <w:tabs>
          <w:tab w:val="left" w:pos="1440"/>
        </w:tabs>
        <w:jc w:val="both"/>
        <w:rPr>
          <w:rFonts w:ascii="Arial" w:hAnsi="Arial" w:cs="Arial"/>
          <w:sz w:val="21"/>
          <w:szCs w:val="21"/>
        </w:rPr>
      </w:pPr>
    </w:p>
    <w:p w14:paraId="1C31AA8D" w14:textId="3456BCFA" w:rsidR="00F676CC" w:rsidRPr="00E95367" w:rsidRDefault="00F676CC" w:rsidP="00E95367">
      <w:pPr>
        <w:ind w:firstLine="1418"/>
        <w:jc w:val="both"/>
        <w:rPr>
          <w:rFonts w:ascii="Arial" w:hAnsi="Arial" w:cs="Arial"/>
          <w:sz w:val="21"/>
          <w:szCs w:val="21"/>
        </w:rPr>
      </w:pPr>
      <w:r w:rsidRPr="00E95367">
        <w:rPr>
          <w:rFonts w:ascii="Arial" w:hAnsi="Arial" w:cs="Arial"/>
          <w:sz w:val="21"/>
          <w:szCs w:val="21"/>
        </w:rPr>
        <w:t xml:space="preserve">QUE le procès-verbal de l’assemblée ordinaire du </w:t>
      </w:r>
      <w:r w:rsidR="00812FF5">
        <w:rPr>
          <w:rFonts w:ascii="Arial" w:hAnsi="Arial" w:cs="Arial"/>
          <w:sz w:val="21"/>
          <w:szCs w:val="21"/>
        </w:rPr>
        <w:t>29</w:t>
      </w:r>
      <w:r w:rsidRPr="00E95367">
        <w:rPr>
          <w:rFonts w:ascii="Arial" w:hAnsi="Arial" w:cs="Arial"/>
          <w:sz w:val="21"/>
          <w:szCs w:val="21"/>
        </w:rPr>
        <w:t xml:space="preserve"> </w:t>
      </w:r>
      <w:r w:rsidR="00812FF5">
        <w:rPr>
          <w:rFonts w:ascii="Arial" w:hAnsi="Arial" w:cs="Arial"/>
          <w:sz w:val="21"/>
          <w:szCs w:val="21"/>
        </w:rPr>
        <w:t>mai</w:t>
      </w:r>
      <w:r w:rsidRPr="00E95367">
        <w:rPr>
          <w:rFonts w:ascii="Arial" w:hAnsi="Arial" w:cs="Arial"/>
          <w:sz w:val="21"/>
          <w:szCs w:val="21"/>
        </w:rPr>
        <w:t xml:space="preserve"> 2025 soit adopté.</w:t>
      </w:r>
    </w:p>
    <w:p w14:paraId="38689EF1" w14:textId="77777777" w:rsidR="00F676CC" w:rsidRPr="00E95367" w:rsidRDefault="00F676CC" w:rsidP="00E95367">
      <w:pPr>
        <w:tabs>
          <w:tab w:val="left" w:pos="1440"/>
        </w:tabs>
        <w:jc w:val="both"/>
        <w:rPr>
          <w:rFonts w:ascii="Arial" w:hAnsi="Arial" w:cs="Arial"/>
          <w:sz w:val="21"/>
          <w:szCs w:val="21"/>
        </w:rPr>
      </w:pPr>
    </w:p>
    <w:p w14:paraId="20A6547A" w14:textId="77777777" w:rsidR="00F676CC" w:rsidRPr="00E95367" w:rsidRDefault="00F676CC" w:rsidP="00E95367">
      <w:pPr>
        <w:tabs>
          <w:tab w:val="left" w:pos="1440"/>
        </w:tabs>
        <w:jc w:val="both"/>
        <w:rPr>
          <w:rFonts w:ascii="Arial" w:hAnsi="Arial" w:cs="Arial"/>
          <w:sz w:val="21"/>
          <w:szCs w:val="21"/>
        </w:rPr>
      </w:pPr>
    </w:p>
    <w:p w14:paraId="28038664" w14:textId="77777777" w:rsidR="00F676CC" w:rsidRPr="00E95367" w:rsidRDefault="00F676CC" w:rsidP="00E95367">
      <w:pPr>
        <w:ind w:firstLine="1418"/>
        <w:jc w:val="both"/>
        <w:rPr>
          <w:rFonts w:ascii="Arial" w:hAnsi="Arial" w:cs="Arial"/>
          <w:bCs/>
          <w:sz w:val="21"/>
          <w:szCs w:val="21"/>
        </w:rPr>
      </w:pPr>
      <w:r w:rsidRPr="00E95367">
        <w:rPr>
          <w:rFonts w:ascii="Arial" w:hAnsi="Arial" w:cs="Arial"/>
          <w:bCs/>
          <w:sz w:val="21"/>
          <w:szCs w:val="21"/>
        </w:rPr>
        <w:t>Adoptée à l’unanimité</w:t>
      </w:r>
    </w:p>
    <w:p w14:paraId="2A477B67" w14:textId="77777777" w:rsidR="00F676CC" w:rsidRPr="00E95367" w:rsidRDefault="00F676CC" w:rsidP="00E95367">
      <w:pPr>
        <w:jc w:val="both"/>
        <w:rPr>
          <w:rFonts w:ascii="Arial" w:hAnsi="Arial" w:cs="Arial"/>
          <w:bCs/>
          <w:sz w:val="21"/>
          <w:szCs w:val="21"/>
        </w:rPr>
      </w:pPr>
    </w:p>
    <w:p w14:paraId="1355E66D" w14:textId="77777777" w:rsidR="00F676CC" w:rsidRPr="00E95367" w:rsidRDefault="00F676CC" w:rsidP="00E95367">
      <w:pPr>
        <w:jc w:val="both"/>
        <w:rPr>
          <w:rFonts w:ascii="Arial" w:hAnsi="Arial" w:cs="Arial"/>
          <w:bCs/>
          <w:sz w:val="21"/>
          <w:szCs w:val="21"/>
        </w:rPr>
      </w:pPr>
    </w:p>
    <w:p w14:paraId="6175AC6D" w14:textId="73D90500" w:rsidR="00F676CC" w:rsidRPr="00E95367" w:rsidRDefault="00F676CC" w:rsidP="00E95367">
      <w:pPr>
        <w:tabs>
          <w:tab w:val="left" w:pos="1440"/>
        </w:tabs>
        <w:ind w:left="1416" w:hanging="3259"/>
        <w:jc w:val="both"/>
        <w:rPr>
          <w:rFonts w:ascii="Arial" w:hAnsi="Arial" w:cs="Arial"/>
          <w:b/>
          <w:bCs/>
          <w:sz w:val="21"/>
          <w:szCs w:val="21"/>
        </w:rPr>
      </w:pPr>
      <w:r w:rsidRPr="00E95367">
        <w:rPr>
          <w:rFonts w:ascii="Arial" w:hAnsi="Arial" w:cs="Arial"/>
          <w:b/>
          <w:bCs/>
          <w:sz w:val="21"/>
          <w:szCs w:val="21"/>
        </w:rPr>
        <w:t>CA-2025-</w:t>
      </w:r>
      <w:r w:rsidR="00AF07DB">
        <w:rPr>
          <w:rFonts w:ascii="Arial" w:hAnsi="Arial" w:cs="Arial"/>
          <w:b/>
          <w:bCs/>
          <w:sz w:val="21"/>
          <w:szCs w:val="21"/>
        </w:rPr>
        <w:t>066</w:t>
      </w:r>
      <w:r w:rsidRPr="00E95367">
        <w:rPr>
          <w:rFonts w:ascii="Arial" w:hAnsi="Arial" w:cs="Arial"/>
          <w:b/>
          <w:bCs/>
          <w:sz w:val="21"/>
          <w:szCs w:val="21"/>
        </w:rPr>
        <w:tab/>
      </w:r>
      <w:r w:rsidR="00AF07DB" w:rsidRPr="00AF07DB">
        <w:rPr>
          <w:rFonts w:ascii="Arial" w:hAnsi="Arial" w:cs="Arial"/>
          <w:b/>
          <w:bCs/>
          <w:sz w:val="21"/>
          <w:szCs w:val="21"/>
        </w:rPr>
        <w:t>Délégation de pouvoirs au président du Conseil d’administration pour la période estivale</w:t>
      </w:r>
      <w:r w:rsidR="00C035C4">
        <w:rPr>
          <w:rFonts w:ascii="Arial" w:hAnsi="Arial" w:cs="Arial"/>
          <w:b/>
          <w:bCs/>
          <w:sz w:val="21"/>
          <w:szCs w:val="21"/>
        </w:rPr>
        <w:t> </w:t>
      </w:r>
      <w:r w:rsidR="00AF07DB" w:rsidRPr="00AF07DB">
        <w:rPr>
          <w:rFonts w:ascii="Arial" w:hAnsi="Arial" w:cs="Arial"/>
          <w:b/>
          <w:bCs/>
          <w:sz w:val="21"/>
          <w:szCs w:val="21"/>
        </w:rPr>
        <w:t>2025</w:t>
      </w:r>
    </w:p>
    <w:p w14:paraId="7A64C0B7" w14:textId="77777777" w:rsidR="00F676CC" w:rsidRPr="00E95367" w:rsidRDefault="00987ECE" w:rsidP="00E95367">
      <w:pPr>
        <w:tabs>
          <w:tab w:val="left" w:pos="1440"/>
        </w:tabs>
        <w:jc w:val="both"/>
        <w:rPr>
          <w:rFonts w:ascii="Arial" w:hAnsi="Arial" w:cs="Arial"/>
          <w:b/>
          <w:bCs/>
          <w:sz w:val="21"/>
          <w:szCs w:val="21"/>
        </w:rPr>
      </w:pPr>
      <w:r>
        <w:rPr>
          <w:rFonts w:ascii="Arial" w:hAnsi="Arial" w:cs="Arial"/>
          <w:b/>
          <w:bCs/>
          <w:sz w:val="21"/>
          <w:szCs w:val="21"/>
        </w:rPr>
        <w:pict w14:anchorId="6B104332">
          <v:rect id="_x0000_i1028" style="width:0;height:1.5pt" o:hralign="center" o:hrstd="t" o:hr="t" fillcolor="#aca899" stroked="f"/>
        </w:pict>
      </w:r>
    </w:p>
    <w:p w14:paraId="064214A2" w14:textId="77777777" w:rsidR="00F676CC" w:rsidRPr="00E95367" w:rsidRDefault="00F676CC" w:rsidP="00E95367">
      <w:pPr>
        <w:jc w:val="both"/>
        <w:rPr>
          <w:rFonts w:ascii="Arial" w:hAnsi="Arial" w:cs="Arial"/>
          <w:bCs/>
          <w:sz w:val="21"/>
          <w:szCs w:val="21"/>
        </w:rPr>
      </w:pPr>
    </w:p>
    <w:p w14:paraId="3FDA7177" w14:textId="77777777" w:rsidR="004C5289" w:rsidRPr="004C5289" w:rsidRDefault="004C5289" w:rsidP="004C5289">
      <w:pPr>
        <w:ind w:firstLine="1418"/>
        <w:jc w:val="both"/>
        <w:rPr>
          <w:rFonts w:ascii="Arial" w:hAnsi="Arial" w:cs="Arial"/>
          <w:bCs/>
          <w:sz w:val="21"/>
          <w:szCs w:val="21"/>
        </w:rPr>
      </w:pPr>
      <w:r w:rsidRPr="004C5289">
        <w:rPr>
          <w:rFonts w:ascii="Arial" w:hAnsi="Arial" w:cs="Arial"/>
          <w:bCs/>
          <w:sz w:val="21"/>
          <w:szCs w:val="21"/>
        </w:rPr>
        <w:t xml:space="preserve">ATTENDU QU’en vertu de l’article 105 de la </w:t>
      </w:r>
      <w:r w:rsidRPr="004C5289">
        <w:rPr>
          <w:rFonts w:ascii="Arial" w:hAnsi="Arial" w:cs="Arial"/>
          <w:bCs/>
          <w:i/>
          <w:sz w:val="21"/>
          <w:szCs w:val="21"/>
        </w:rPr>
        <w:t>Loi sur les sociétés de transport en commun</w:t>
      </w:r>
      <w:r w:rsidRPr="004C5289">
        <w:rPr>
          <w:rFonts w:ascii="Arial" w:hAnsi="Arial" w:cs="Arial"/>
          <w:bCs/>
          <w:sz w:val="21"/>
          <w:szCs w:val="21"/>
        </w:rPr>
        <w:t xml:space="preserve"> (RLRQ c. S-30.01), le président du Conseil d’administration dispose du pouvoir de décréter toute dépense dans un cas de force majeure de nature à mettre en danger la vie ou la santé de la population, à perturber sérieusement le service de transport en commun ou à détériorer sérieusement les équipements de la Société ou à nuire sérieusement à leur fonctionnement;</w:t>
      </w:r>
    </w:p>
    <w:p w14:paraId="3A3FBC38" w14:textId="77777777" w:rsidR="004C5289" w:rsidRPr="004C5289" w:rsidRDefault="004C5289" w:rsidP="004C5289">
      <w:pPr>
        <w:tabs>
          <w:tab w:val="left" w:pos="3159"/>
        </w:tabs>
        <w:jc w:val="both"/>
        <w:rPr>
          <w:rFonts w:ascii="Arial" w:hAnsi="Arial" w:cs="Arial"/>
          <w:bCs/>
          <w:sz w:val="21"/>
          <w:szCs w:val="21"/>
        </w:rPr>
      </w:pPr>
    </w:p>
    <w:p w14:paraId="3A248FF4" w14:textId="77777777" w:rsidR="004C5289" w:rsidRPr="004C5289" w:rsidRDefault="004C5289" w:rsidP="004C5289">
      <w:pPr>
        <w:tabs>
          <w:tab w:val="left" w:pos="3159"/>
        </w:tabs>
        <w:ind w:firstLine="1418"/>
        <w:jc w:val="both"/>
        <w:rPr>
          <w:rFonts w:ascii="Arial" w:hAnsi="Arial" w:cs="Arial"/>
          <w:bCs/>
          <w:sz w:val="21"/>
          <w:szCs w:val="21"/>
        </w:rPr>
      </w:pPr>
      <w:r w:rsidRPr="004C5289">
        <w:rPr>
          <w:rFonts w:ascii="Arial" w:hAnsi="Arial" w:cs="Arial"/>
          <w:bCs/>
          <w:sz w:val="21"/>
          <w:szCs w:val="21"/>
        </w:rPr>
        <w:t>ATTENDU QUE les assemblées ordinaires du Conseil d’administration se tiennent sur une base mensuelle, sauf en période estivale;</w:t>
      </w:r>
    </w:p>
    <w:p w14:paraId="27B354CA" w14:textId="77777777" w:rsidR="004C5289" w:rsidRPr="004C5289" w:rsidRDefault="004C5289" w:rsidP="004C5289">
      <w:pPr>
        <w:jc w:val="both"/>
        <w:rPr>
          <w:rFonts w:ascii="Arial" w:hAnsi="Arial" w:cs="Arial"/>
          <w:bCs/>
          <w:sz w:val="21"/>
          <w:szCs w:val="21"/>
        </w:rPr>
      </w:pPr>
    </w:p>
    <w:p w14:paraId="25C8985C" w14:textId="77777777" w:rsidR="004C5289" w:rsidRDefault="004C5289" w:rsidP="004C5289">
      <w:pPr>
        <w:tabs>
          <w:tab w:val="left" w:pos="3159"/>
        </w:tabs>
        <w:ind w:firstLine="1418"/>
        <w:jc w:val="both"/>
        <w:rPr>
          <w:rFonts w:ascii="Arial" w:hAnsi="Arial" w:cs="Arial"/>
          <w:bCs/>
          <w:sz w:val="21"/>
          <w:szCs w:val="21"/>
        </w:rPr>
      </w:pPr>
      <w:r w:rsidRPr="004C5289">
        <w:rPr>
          <w:rFonts w:ascii="Arial" w:hAnsi="Arial" w:cs="Arial"/>
          <w:bCs/>
          <w:sz w:val="21"/>
          <w:szCs w:val="21"/>
        </w:rPr>
        <w:lastRenderedPageBreak/>
        <w:t>ATTENDU QU’afin de permettre à la Société de conclure une entente urgente ou d’autoriser une dépense de nature urgente qui pourrait survenir entre les assemblées, il y a lieu de déléguer au président ou en son absence, au vice-président, le pouvoir de conclure une telle entente ou d’autoriser pareille dépense;</w:t>
      </w:r>
    </w:p>
    <w:p w14:paraId="0E22C0E3" w14:textId="77777777" w:rsidR="007A23F2" w:rsidRPr="004C5289" w:rsidRDefault="007A23F2" w:rsidP="007A23F2">
      <w:pPr>
        <w:tabs>
          <w:tab w:val="left" w:pos="3159"/>
        </w:tabs>
        <w:jc w:val="both"/>
        <w:rPr>
          <w:rFonts w:ascii="Arial" w:hAnsi="Arial" w:cs="Arial"/>
          <w:bCs/>
          <w:sz w:val="21"/>
          <w:szCs w:val="21"/>
        </w:rPr>
      </w:pPr>
    </w:p>
    <w:p w14:paraId="0F82CF7C" w14:textId="77777777" w:rsidR="004C5289" w:rsidRPr="004C5289" w:rsidRDefault="004C5289" w:rsidP="004C5289">
      <w:pPr>
        <w:tabs>
          <w:tab w:val="left" w:pos="3159"/>
        </w:tabs>
        <w:ind w:firstLine="1418"/>
        <w:jc w:val="both"/>
        <w:rPr>
          <w:rFonts w:ascii="Arial" w:hAnsi="Arial" w:cs="Arial"/>
          <w:bCs/>
          <w:sz w:val="21"/>
          <w:szCs w:val="21"/>
        </w:rPr>
      </w:pPr>
      <w:r w:rsidRPr="004C5289">
        <w:rPr>
          <w:rFonts w:ascii="Arial" w:hAnsi="Arial" w:cs="Arial"/>
          <w:bCs/>
          <w:sz w:val="21"/>
          <w:szCs w:val="21"/>
        </w:rPr>
        <w:t>ATTENDU la recommandation du Comité de gestion et l’approbation du directeur général;</w:t>
      </w:r>
    </w:p>
    <w:p w14:paraId="285E8650" w14:textId="77777777" w:rsidR="004C5289" w:rsidRPr="004C5289" w:rsidRDefault="004C5289" w:rsidP="004C5289">
      <w:pPr>
        <w:tabs>
          <w:tab w:val="left" w:pos="3159"/>
        </w:tabs>
        <w:jc w:val="both"/>
        <w:rPr>
          <w:rFonts w:ascii="Arial" w:hAnsi="Arial" w:cs="Arial"/>
          <w:bCs/>
          <w:sz w:val="21"/>
          <w:szCs w:val="21"/>
        </w:rPr>
      </w:pPr>
    </w:p>
    <w:p w14:paraId="4D5382BA" w14:textId="7D10F447" w:rsidR="004C5289" w:rsidRPr="004C5289" w:rsidRDefault="004C5289" w:rsidP="004C5289">
      <w:pPr>
        <w:tabs>
          <w:tab w:val="left" w:pos="3159"/>
        </w:tabs>
        <w:jc w:val="both"/>
        <w:rPr>
          <w:rFonts w:ascii="Arial" w:hAnsi="Arial" w:cs="Arial"/>
          <w:bCs/>
          <w:sz w:val="21"/>
          <w:szCs w:val="21"/>
        </w:rPr>
      </w:pPr>
      <w:r w:rsidRPr="004C5289">
        <w:rPr>
          <w:rFonts w:ascii="Arial" w:hAnsi="Arial" w:cs="Arial"/>
          <w:bCs/>
          <w:sz w:val="21"/>
          <w:szCs w:val="21"/>
        </w:rPr>
        <w:t>IL EST PROPOSÉ PAR</w:t>
      </w:r>
      <w:r w:rsidR="003750F3">
        <w:rPr>
          <w:rFonts w:ascii="Arial" w:hAnsi="Arial" w:cs="Arial"/>
          <w:bCs/>
          <w:sz w:val="21"/>
          <w:szCs w:val="21"/>
        </w:rPr>
        <w:t xml:space="preserve"> </w:t>
      </w:r>
      <w:r w:rsidR="003750F3">
        <w:rPr>
          <w:rFonts w:ascii="Arial" w:hAnsi="Arial" w:cs="Arial"/>
          <w:sz w:val="21"/>
          <w:szCs w:val="21"/>
        </w:rPr>
        <w:t>monsieur Steven Boivin</w:t>
      </w:r>
    </w:p>
    <w:p w14:paraId="17CB0758" w14:textId="262B678E" w:rsidR="004C5289" w:rsidRPr="004C5289" w:rsidRDefault="004C5289" w:rsidP="004C5289">
      <w:pPr>
        <w:tabs>
          <w:tab w:val="left" w:pos="3159"/>
        </w:tabs>
        <w:jc w:val="both"/>
        <w:rPr>
          <w:rFonts w:ascii="Arial" w:hAnsi="Arial" w:cs="Arial"/>
          <w:bCs/>
          <w:sz w:val="21"/>
          <w:szCs w:val="21"/>
        </w:rPr>
      </w:pPr>
      <w:r w:rsidRPr="004C5289">
        <w:rPr>
          <w:rFonts w:ascii="Arial" w:hAnsi="Arial" w:cs="Arial"/>
          <w:bCs/>
          <w:sz w:val="21"/>
          <w:szCs w:val="21"/>
        </w:rPr>
        <w:t>APPUYÉ PAR</w:t>
      </w:r>
      <w:r w:rsidR="003750F3">
        <w:rPr>
          <w:rFonts w:ascii="Arial" w:hAnsi="Arial" w:cs="Arial"/>
          <w:bCs/>
          <w:sz w:val="21"/>
          <w:szCs w:val="21"/>
        </w:rPr>
        <w:t xml:space="preserve"> </w:t>
      </w:r>
      <w:r w:rsidR="003750F3">
        <w:rPr>
          <w:rFonts w:ascii="Arial" w:hAnsi="Arial" w:cs="Arial"/>
          <w:sz w:val="21"/>
          <w:szCs w:val="21"/>
        </w:rPr>
        <w:t xml:space="preserve">madame </w:t>
      </w:r>
      <w:r w:rsidR="003750F3" w:rsidRPr="00367B14">
        <w:rPr>
          <w:rFonts w:ascii="Arial" w:hAnsi="Arial" w:cs="Arial"/>
          <w:sz w:val="21"/>
          <w:szCs w:val="21"/>
        </w:rPr>
        <w:t>Catherine Craig-St-Louis</w:t>
      </w:r>
    </w:p>
    <w:p w14:paraId="62E5726A" w14:textId="77777777" w:rsidR="004C5289" w:rsidRPr="004C5289" w:rsidRDefault="004C5289" w:rsidP="004C5289">
      <w:pPr>
        <w:tabs>
          <w:tab w:val="left" w:pos="3159"/>
        </w:tabs>
        <w:jc w:val="both"/>
        <w:rPr>
          <w:rFonts w:ascii="Arial" w:hAnsi="Arial" w:cs="Arial"/>
          <w:bCs/>
          <w:sz w:val="21"/>
          <w:szCs w:val="21"/>
        </w:rPr>
      </w:pPr>
      <w:r w:rsidRPr="004C5289">
        <w:rPr>
          <w:rFonts w:ascii="Arial" w:hAnsi="Arial" w:cs="Arial"/>
          <w:bCs/>
          <w:sz w:val="21"/>
          <w:szCs w:val="21"/>
        </w:rPr>
        <w:t>ET RÉSOLU :</w:t>
      </w:r>
    </w:p>
    <w:p w14:paraId="1763363C" w14:textId="77777777" w:rsidR="004C5289" w:rsidRPr="004C5289" w:rsidRDefault="004C5289" w:rsidP="004C5289">
      <w:pPr>
        <w:tabs>
          <w:tab w:val="left" w:pos="3159"/>
        </w:tabs>
        <w:jc w:val="both"/>
        <w:rPr>
          <w:rFonts w:ascii="Arial" w:hAnsi="Arial" w:cs="Arial"/>
          <w:bCs/>
          <w:sz w:val="21"/>
          <w:szCs w:val="21"/>
        </w:rPr>
      </w:pPr>
    </w:p>
    <w:p w14:paraId="54245A96" w14:textId="77777777" w:rsidR="004C5289" w:rsidRPr="004C5289" w:rsidRDefault="004C5289" w:rsidP="004C5289">
      <w:pPr>
        <w:tabs>
          <w:tab w:val="left" w:pos="3159"/>
        </w:tabs>
        <w:ind w:firstLine="1418"/>
        <w:jc w:val="both"/>
        <w:rPr>
          <w:rFonts w:ascii="Arial" w:hAnsi="Arial" w:cs="Arial"/>
          <w:bCs/>
          <w:sz w:val="21"/>
          <w:szCs w:val="21"/>
        </w:rPr>
      </w:pPr>
      <w:r w:rsidRPr="004C5289">
        <w:rPr>
          <w:rFonts w:ascii="Arial" w:hAnsi="Arial" w:cs="Arial"/>
          <w:bCs/>
          <w:sz w:val="21"/>
          <w:szCs w:val="21"/>
        </w:rPr>
        <w:t>QUE le Conseil d’administration délègue au président du Conseil ou, en son absence, au vice-président, jusqu’à la prochaine assemblée ordinaire, le pouvoir de conclure toute entente jugée urgente et d’autoriser, en cas d’urgence, toute dépense qu’il ou elle juge nécessaire et qu’un rapport motivé soit déposé au Conseil d’administration à la première assemblée qui suit la présente autorisation.</w:t>
      </w:r>
    </w:p>
    <w:p w14:paraId="11B40E94" w14:textId="77777777" w:rsidR="004C5289" w:rsidRPr="004C5289" w:rsidRDefault="004C5289" w:rsidP="004C5289">
      <w:pPr>
        <w:tabs>
          <w:tab w:val="left" w:pos="3159"/>
        </w:tabs>
        <w:jc w:val="both"/>
        <w:rPr>
          <w:rFonts w:ascii="Arial" w:hAnsi="Arial" w:cs="Arial"/>
          <w:bCs/>
          <w:sz w:val="21"/>
          <w:szCs w:val="21"/>
        </w:rPr>
      </w:pPr>
    </w:p>
    <w:p w14:paraId="439FEE53" w14:textId="77777777" w:rsidR="004C5289" w:rsidRPr="004C5289" w:rsidRDefault="004C5289" w:rsidP="004C5289">
      <w:pPr>
        <w:tabs>
          <w:tab w:val="left" w:pos="3159"/>
        </w:tabs>
        <w:jc w:val="both"/>
        <w:rPr>
          <w:rFonts w:ascii="Arial" w:hAnsi="Arial" w:cs="Arial"/>
          <w:sz w:val="21"/>
          <w:szCs w:val="21"/>
        </w:rPr>
      </w:pPr>
    </w:p>
    <w:p w14:paraId="6986C695" w14:textId="77777777" w:rsidR="004C5289" w:rsidRPr="004C5289" w:rsidRDefault="004C5289" w:rsidP="004C5289">
      <w:pPr>
        <w:tabs>
          <w:tab w:val="left" w:pos="3159"/>
        </w:tabs>
        <w:ind w:firstLine="1418"/>
        <w:jc w:val="both"/>
        <w:rPr>
          <w:rFonts w:ascii="Arial" w:hAnsi="Arial" w:cs="Arial"/>
          <w:sz w:val="21"/>
          <w:szCs w:val="21"/>
        </w:rPr>
      </w:pPr>
      <w:r w:rsidRPr="004C5289">
        <w:rPr>
          <w:rFonts w:ascii="Arial" w:hAnsi="Arial" w:cs="Arial"/>
          <w:sz w:val="21"/>
          <w:szCs w:val="21"/>
        </w:rPr>
        <w:t>Adoptée à l’unanimité</w:t>
      </w:r>
    </w:p>
    <w:p w14:paraId="76D6BB4C" w14:textId="77777777" w:rsidR="00F676CC" w:rsidRPr="00E95367" w:rsidRDefault="00F676CC" w:rsidP="00E95367">
      <w:pPr>
        <w:jc w:val="both"/>
        <w:rPr>
          <w:rFonts w:ascii="Arial" w:hAnsi="Arial" w:cs="Arial"/>
          <w:bCs/>
          <w:sz w:val="21"/>
          <w:szCs w:val="21"/>
        </w:rPr>
      </w:pPr>
    </w:p>
    <w:p w14:paraId="6F039421" w14:textId="77777777" w:rsidR="00AF07DB" w:rsidRPr="00E95367" w:rsidRDefault="00AF07DB" w:rsidP="00AF07DB">
      <w:pPr>
        <w:jc w:val="both"/>
        <w:rPr>
          <w:rFonts w:ascii="Arial" w:hAnsi="Arial" w:cs="Arial"/>
          <w:bCs/>
          <w:sz w:val="21"/>
          <w:szCs w:val="21"/>
        </w:rPr>
      </w:pPr>
    </w:p>
    <w:p w14:paraId="7756A867" w14:textId="4382250E" w:rsidR="00AF07DB" w:rsidRPr="00E95367" w:rsidRDefault="00AF07DB" w:rsidP="00AF07DB">
      <w:pPr>
        <w:tabs>
          <w:tab w:val="left" w:pos="1440"/>
        </w:tabs>
        <w:ind w:left="1416" w:hanging="3259"/>
        <w:jc w:val="both"/>
        <w:rPr>
          <w:rFonts w:ascii="Arial" w:hAnsi="Arial" w:cs="Arial"/>
          <w:b/>
          <w:bCs/>
          <w:sz w:val="21"/>
          <w:szCs w:val="21"/>
        </w:rPr>
      </w:pPr>
      <w:r w:rsidRPr="00E95367">
        <w:rPr>
          <w:rFonts w:ascii="Arial" w:hAnsi="Arial" w:cs="Arial"/>
          <w:b/>
          <w:bCs/>
          <w:sz w:val="21"/>
          <w:szCs w:val="21"/>
        </w:rPr>
        <w:t>CA-2025-</w:t>
      </w:r>
      <w:r>
        <w:rPr>
          <w:rFonts w:ascii="Arial" w:hAnsi="Arial" w:cs="Arial"/>
          <w:b/>
          <w:bCs/>
          <w:sz w:val="21"/>
          <w:szCs w:val="21"/>
        </w:rPr>
        <w:t>067</w:t>
      </w:r>
      <w:r w:rsidRPr="00E95367">
        <w:rPr>
          <w:rFonts w:ascii="Arial" w:hAnsi="Arial" w:cs="Arial"/>
          <w:b/>
          <w:bCs/>
          <w:sz w:val="21"/>
          <w:szCs w:val="21"/>
        </w:rPr>
        <w:tab/>
      </w:r>
      <w:r w:rsidRPr="00AF07DB">
        <w:rPr>
          <w:rFonts w:ascii="Arial" w:hAnsi="Arial" w:cs="Arial"/>
          <w:b/>
          <w:bCs/>
          <w:sz w:val="21"/>
          <w:szCs w:val="21"/>
        </w:rPr>
        <w:t>Approbation de la convention collective intervenue entre la Société et le syndicat représentant les employé(e)s professionnel(le)s et de bureau pour les années</w:t>
      </w:r>
      <w:r w:rsidR="00C035C4">
        <w:rPr>
          <w:rFonts w:ascii="Arial" w:hAnsi="Arial" w:cs="Arial"/>
          <w:b/>
          <w:bCs/>
          <w:sz w:val="21"/>
          <w:szCs w:val="21"/>
        </w:rPr>
        <w:t> </w:t>
      </w:r>
      <w:r w:rsidRPr="00AF07DB">
        <w:rPr>
          <w:rFonts w:ascii="Arial" w:hAnsi="Arial" w:cs="Arial"/>
          <w:b/>
          <w:bCs/>
          <w:sz w:val="21"/>
          <w:szCs w:val="21"/>
        </w:rPr>
        <w:t>2022 à 2028</w:t>
      </w:r>
    </w:p>
    <w:p w14:paraId="52875F58" w14:textId="77777777" w:rsidR="00AF07DB" w:rsidRPr="00E95367" w:rsidRDefault="00987ECE" w:rsidP="00AF07DB">
      <w:pPr>
        <w:tabs>
          <w:tab w:val="left" w:pos="1440"/>
        </w:tabs>
        <w:jc w:val="both"/>
        <w:rPr>
          <w:rFonts w:ascii="Arial" w:hAnsi="Arial" w:cs="Arial"/>
          <w:b/>
          <w:bCs/>
          <w:sz w:val="21"/>
          <w:szCs w:val="21"/>
        </w:rPr>
      </w:pPr>
      <w:r>
        <w:rPr>
          <w:rFonts w:ascii="Arial" w:hAnsi="Arial" w:cs="Arial"/>
          <w:b/>
          <w:bCs/>
          <w:sz w:val="21"/>
          <w:szCs w:val="21"/>
        </w:rPr>
        <w:pict w14:anchorId="199472C4">
          <v:rect id="_x0000_i1029" style="width:0;height:1.5pt" o:hralign="center" o:hrstd="t" o:hr="t" fillcolor="#aca899" stroked="f"/>
        </w:pict>
      </w:r>
    </w:p>
    <w:p w14:paraId="2E618A69" w14:textId="77777777" w:rsidR="00AF07DB" w:rsidRPr="00E95367" w:rsidRDefault="00AF07DB" w:rsidP="00AF07DB">
      <w:pPr>
        <w:jc w:val="both"/>
        <w:rPr>
          <w:rFonts w:ascii="Arial" w:hAnsi="Arial" w:cs="Arial"/>
          <w:bCs/>
          <w:sz w:val="21"/>
          <w:szCs w:val="21"/>
        </w:rPr>
      </w:pPr>
    </w:p>
    <w:p w14:paraId="5EF92593" w14:textId="29984470" w:rsidR="004C5289" w:rsidRPr="004C5289" w:rsidRDefault="004C5289" w:rsidP="004C5289">
      <w:pPr>
        <w:ind w:firstLine="1418"/>
        <w:jc w:val="both"/>
        <w:rPr>
          <w:rFonts w:ascii="Arial" w:hAnsi="Arial" w:cs="Arial"/>
          <w:bCs/>
          <w:sz w:val="21"/>
          <w:szCs w:val="21"/>
          <w:lang w:val="fr-FR"/>
        </w:rPr>
      </w:pPr>
      <w:r w:rsidRPr="004C5289">
        <w:rPr>
          <w:rFonts w:ascii="Arial" w:hAnsi="Arial" w:cs="Arial"/>
          <w:bCs/>
          <w:sz w:val="21"/>
          <w:szCs w:val="21"/>
          <w:lang w:val="fr-FR"/>
        </w:rPr>
        <w:t>ATTENDU QUE la convention collective liant la Société à ses employé(e)s professionnel(le)s et de bureau est échue depuis le 31 décembre 2021;</w:t>
      </w:r>
    </w:p>
    <w:p w14:paraId="17236A72" w14:textId="77777777" w:rsidR="004C5289" w:rsidRPr="004C5289" w:rsidRDefault="004C5289" w:rsidP="004C5289">
      <w:pPr>
        <w:jc w:val="both"/>
        <w:rPr>
          <w:rFonts w:ascii="Arial" w:hAnsi="Arial" w:cs="Arial"/>
          <w:bCs/>
          <w:sz w:val="21"/>
          <w:szCs w:val="21"/>
          <w:lang w:val="fr-FR"/>
        </w:rPr>
      </w:pPr>
    </w:p>
    <w:p w14:paraId="44B75C6C" w14:textId="77777777" w:rsidR="004C5289" w:rsidRPr="004C5289" w:rsidRDefault="004C5289" w:rsidP="004C5289">
      <w:pPr>
        <w:ind w:firstLine="1418"/>
        <w:jc w:val="both"/>
        <w:rPr>
          <w:rFonts w:ascii="Arial" w:hAnsi="Arial" w:cs="Arial"/>
          <w:bCs/>
          <w:sz w:val="21"/>
          <w:szCs w:val="21"/>
          <w:lang w:val="fr-FR"/>
        </w:rPr>
      </w:pPr>
      <w:r w:rsidRPr="004C5289">
        <w:rPr>
          <w:rFonts w:ascii="Arial" w:hAnsi="Arial" w:cs="Arial"/>
          <w:bCs/>
          <w:sz w:val="21"/>
          <w:szCs w:val="21"/>
          <w:lang w:val="fr-FR"/>
        </w:rPr>
        <w:t>ATTENDU QU’après la tenue de séances de négociation, les parties patronale et syndicale ont convenu d’une nouvelle convention collective couvrant la période comprise entre le 1</w:t>
      </w:r>
      <w:r w:rsidRPr="004C5289">
        <w:rPr>
          <w:rFonts w:ascii="Arial" w:hAnsi="Arial" w:cs="Arial"/>
          <w:bCs/>
          <w:sz w:val="21"/>
          <w:szCs w:val="21"/>
          <w:vertAlign w:val="superscript"/>
          <w:lang w:val="fr-FR"/>
        </w:rPr>
        <w:t>er</w:t>
      </w:r>
      <w:r w:rsidRPr="004C5289">
        <w:rPr>
          <w:rFonts w:ascii="Arial" w:hAnsi="Arial" w:cs="Arial"/>
          <w:bCs/>
          <w:sz w:val="21"/>
          <w:szCs w:val="21"/>
          <w:lang w:val="fr-FR"/>
        </w:rPr>
        <w:t xml:space="preserve"> janvier 2022 et le 31 décembre 2028 inclusivement;</w:t>
      </w:r>
    </w:p>
    <w:p w14:paraId="4961803D" w14:textId="77777777" w:rsidR="004C5289" w:rsidRPr="004C5289" w:rsidRDefault="004C5289" w:rsidP="004C5289">
      <w:pPr>
        <w:jc w:val="both"/>
        <w:rPr>
          <w:rFonts w:ascii="Arial" w:hAnsi="Arial" w:cs="Arial"/>
          <w:bCs/>
          <w:sz w:val="21"/>
          <w:szCs w:val="21"/>
          <w:lang w:val="fr-FR"/>
        </w:rPr>
      </w:pPr>
    </w:p>
    <w:p w14:paraId="3C81784E" w14:textId="77777777" w:rsidR="004C5289" w:rsidRPr="004C5289" w:rsidRDefault="004C5289" w:rsidP="004C5289">
      <w:pPr>
        <w:ind w:firstLine="1418"/>
        <w:jc w:val="both"/>
        <w:rPr>
          <w:rFonts w:ascii="Arial" w:hAnsi="Arial" w:cs="Arial"/>
          <w:bCs/>
          <w:sz w:val="21"/>
          <w:szCs w:val="21"/>
          <w:lang w:val="fr-FR"/>
        </w:rPr>
      </w:pPr>
      <w:r w:rsidRPr="004C5289">
        <w:rPr>
          <w:rFonts w:ascii="Arial" w:hAnsi="Arial" w:cs="Arial"/>
          <w:bCs/>
          <w:sz w:val="21"/>
          <w:szCs w:val="21"/>
          <w:lang w:val="fr-FR"/>
        </w:rPr>
        <w:t>ATTENDU QUE les termes et conditions établis par cette nouvelle convention collective respectent le cadre financier établi par la Société;</w:t>
      </w:r>
    </w:p>
    <w:p w14:paraId="4DF12180" w14:textId="77777777" w:rsidR="004C5289" w:rsidRPr="004C5289" w:rsidRDefault="004C5289" w:rsidP="004C5289">
      <w:pPr>
        <w:jc w:val="both"/>
        <w:rPr>
          <w:rFonts w:ascii="Arial" w:hAnsi="Arial" w:cs="Arial"/>
          <w:bCs/>
          <w:sz w:val="21"/>
          <w:szCs w:val="21"/>
          <w:lang w:val="fr-FR"/>
        </w:rPr>
      </w:pPr>
    </w:p>
    <w:p w14:paraId="369F0B2F" w14:textId="77777777" w:rsidR="004C5289" w:rsidRPr="004C5289" w:rsidRDefault="004C5289" w:rsidP="004C5289">
      <w:pPr>
        <w:ind w:firstLine="1418"/>
        <w:jc w:val="both"/>
        <w:rPr>
          <w:rFonts w:ascii="Arial" w:hAnsi="Arial" w:cs="Arial"/>
          <w:bCs/>
          <w:sz w:val="21"/>
          <w:szCs w:val="21"/>
          <w:lang w:val="fr-FR"/>
        </w:rPr>
      </w:pPr>
      <w:r w:rsidRPr="004C5289">
        <w:rPr>
          <w:rFonts w:ascii="Arial" w:hAnsi="Arial" w:cs="Arial"/>
          <w:bCs/>
          <w:sz w:val="21"/>
          <w:szCs w:val="21"/>
          <w:lang w:val="fr-FR"/>
        </w:rPr>
        <w:t>ATTENDU QUE les membres du syndicat représentant les employé(e)s professionnel(le)s et de bureau ont voté, le 19 juin dernier, en faveur de la nouvelle convention collective;</w:t>
      </w:r>
    </w:p>
    <w:p w14:paraId="0E7CE231" w14:textId="77777777" w:rsidR="004C5289" w:rsidRPr="004C5289" w:rsidRDefault="004C5289" w:rsidP="004C5289">
      <w:pPr>
        <w:jc w:val="both"/>
        <w:rPr>
          <w:rFonts w:ascii="Arial" w:hAnsi="Arial" w:cs="Arial"/>
          <w:bCs/>
          <w:sz w:val="21"/>
          <w:szCs w:val="21"/>
          <w:lang w:val="fr-FR"/>
        </w:rPr>
      </w:pPr>
    </w:p>
    <w:p w14:paraId="67FE3CA7" w14:textId="77777777" w:rsidR="004C5289" w:rsidRPr="004C5289" w:rsidRDefault="004C5289" w:rsidP="004C5289">
      <w:pPr>
        <w:ind w:firstLine="1418"/>
        <w:jc w:val="both"/>
        <w:rPr>
          <w:rFonts w:ascii="Arial" w:hAnsi="Arial" w:cs="Arial"/>
          <w:bCs/>
          <w:sz w:val="21"/>
          <w:szCs w:val="21"/>
          <w:lang w:val="fr-FR"/>
        </w:rPr>
      </w:pPr>
      <w:r w:rsidRPr="004C5289">
        <w:rPr>
          <w:rFonts w:ascii="Arial" w:hAnsi="Arial" w:cs="Arial"/>
          <w:bCs/>
          <w:sz w:val="21"/>
          <w:szCs w:val="21"/>
          <w:lang w:val="fr-FR"/>
        </w:rPr>
        <w:t>ATTENDU la recommandation du Comité patronal de négociation, du Comité de gestion et l’approbation du directeur général;</w:t>
      </w:r>
    </w:p>
    <w:p w14:paraId="1F69BE1E" w14:textId="77777777" w:rsidR="004C5289" w:rsidRPr="004C5289" w:rsidRDefault="004C5289" w:rsidP="004C5289">
      <w:pPr>
        <w:jc w:val="both"/>
        <w:rPr>
          <w:rFonts w:ascii="Arial" w:hAnsi="Arial" w:cs="Arial"/>
          <w:bCs/>
          <w:sz w:val="21"/>
          <w:szCs w:val="21"/>
          <w:lang w:val="fr-FR"/>
        </w:rPr>
      </w:pPr>
    </w:p>
    <w:p w14:paraId="71A3CE6F" w14:textId="77777777" w:rsidR="003750F3" w:rsidRPr="00A45DD1" w:rsidRDefault="003750F3" w:rsidP="003750F3">
      <w:pPr>
        <w:jc w:val="both"/>
        <w:rPr>
          <w:rFonts w:ascii="Arial" w:hAnsi="Arial" w:cs="Arial"/>
          <w:bCs/>
          <w:sz w:val="21"/>
          <w:szCs w:val="21"/>
        </w:rPr>
      </w:pPr>
      <w:r w:rsidRPr="00A45DD1">
        <w:rPr>
          <w:rFonts w:ascii="Arial" w:hAnsi="Arial" w:cs="Arial"/>
          <w:bCs/>
          <w:sz w:val="21"/>
          <w:szCs w:val="21"/>
        </w:rPr>
        <w:t>IL EST</w:t>
      </w:r>
      <w:r w:rsidRPr="00506B40">
        <w:t xml:space="preserve"> </w:t>
      </w:r>
      <w:r w:rsidRPr="00506B40">
        <w:rPr>
          <w:rFonts w:ascii="Arial" w:hAnsi="Arial" w:cs="Arial"/>
          <w:bCs/>
          <w:sz w:val="21"/>
          <w:szCs w:val="21"/>
        </w:rPr>
        <w:t>U</w:t>
      </w:r>
      <w:r>
        <w:rPr>
          <w:rFonts w:ascii="Arial" w:hAnsi="Arial" w:cs="Arial"/>
          <w:bCs/>
          <w:sz w:val="21"/>
          <w:szCs w:val="21"/>
        </w:rPr>
        <w:t>NA</w:t>
      </w:r>
      <w:r w:rsidRPr="00506B40">
        <w:rPr>
          <w:rFonts w:ascii="Arial" w:hAnsi="Arial" w:cs="Arial"/>
          <w:bCs/>
          <w:sz w:val="21"/>
          <w:szCs w:val="21"/>
        </w:rPr>
        <w:t>NIMEMENT PROPOSÉ ET RÉSOLU :</w:t>
      </w:r>
    </w:p>
    <w:p w14:paraId="60E8269E" w14:textId="77777777" w:rsidR="004C5289" w:rsidRPr="003750F3" w:rsidRDefault="004C5289" w:rsidP="004C5289">
      <w:pPr>
        <w:jc w:val="both"/>
        <w:rPr>
          <w:rFonts w:ascii="Arial" w:hAnsi="Arial" w:cs="Arial"/>
          <w:bCs/>
          <w:sz w:val="21"/>
          <w:szCs w:val="21"/>
        </w:rPr>
      </w:pPr>
    </w:p>
    <w:p w14:paraId="451E6C3E" w14:textId="58B6F085" w:rsidR="004C5289" w:rsidRPr="004C5289" w:rsidRDefault="004C5289" w:rsidP="004C5289">
      <w:pPr>
        <w:ind w:firstLine="1418"/>
        <w:jc w:val="both"/>
        <w:rPr>
          <w:rFonts w:ascii="Arial" w:hAnsi="Arial" w:cs="Arial"/>
          <w:bCs/>
          <w:sz w:val="21"/>
          <w:szCs w:val="21"/>
          <w:lang w:val="fr-FR"/>
        </w:rPr>
      </w:pPr>
      <w:r w:rsidRPr="004C5289">
        <w:rPr>
          <w:rFonts w:ascii="Arial" w:hAnsi="Arial" w:cs="Arial"/>
          <w:bCs/>
          <w:sz w:val="21"/>
          <w:szCs w:val="21"/>
        </w:rPr>
        <w:t xml:space="preserve">QUE </w:t>
      </w:r>
      <w:r w:rsidRPr="004C5289">
        <w:rPr>
          <w:rFonts w:ascii="Arial" w:hAnsi="Arial" w:cs="Arial"/>
          <w:bCs/>
          <w:sz w:val="21"/>
          <w:szCs w:val="21"/>
          <w:lang w:val="fr-FR"/>
        </w:rPr>
        <w:t>la convention collective intervenue entre la Société et le syndicat représentant les employé(e)s professionnel(le)s et de bureau pour les années</w:t>
      </w:r>
      <w:r w:rsidR="00C035C4">
        <w:rPr>
          <w:rFonts w:ascii="Arial" w:hAnsi="Arial" w:cs="Arial"/>
          <w:bCs/>
          <w:sz w:val="21"/>
          <w:szCs w:val="21"/>
          <w:lang w:val="fr-FR"/>
        </w:rPr>
        <w:t> </w:t>
      </w:r>
      <w:r w:rsidRPr="004C5289">
        <w:rPr>
          <w:rFonts w:ascii="Arial" w:hAnsi="Arial" w:cs="Arial"/>
          <w:bCs/>
          <w:sz w:val="21"/>
          <w:szCs w:val="21"/>
          <w:lang w:val="fr-FR"/>
        </w:rPr>
        <w:t>2022 à 2028 soit approuvée;</w:t>
      </w:r>
    </w:p>
    <w:p w14:paraId="3B2B4F21" w14:textId="77777777" w:rsidR="004C5289" w:rsidRPr="004C5289" w:rsidRDefault="004C5289" w:rsidP="004C5289">
      <w:pPr>
        <w:jc w:val="both"/>
        <w:rPr>
          <w:rFonts w:ascii="Arial" w:hAnsi="Arial" w:cs="Arial"/>
          <w:bCs/>
          <w:sz w:val="21"/>
          <w:szCs w:val="21"/>
          <w:lang w:val="fr-FR"/>
        </w:rPr>
      </w:pPr>
    </w:p>
    <w:p w14:paraId="07877F35" w14:textId="77777777" w:rsidR="004C5289" w:rsidRPr="004C5289" w:rsidRDefault="004C5289" w:rsidP="004C5289">
      <w:pPr>
        <w:ind w:firstLine="1418"/>
        <w:jc w:val="both"/>
        <w:rPr>
          <w:rFonts w:ascii="Arial" w:hAnsi="Arial" w:cs="Arial"/>
          <w:bCs/>
          <w:sz w:val="21"/>
          <w:szCs w:val="21"/>
          <w:lang w:val="fr-FR"/>
        </w:rPr>
      </w:pPr>
      <w:r w:rsidRPr="004C5289">
        <w:rPr>
          <w:rFonts w:ascii="Arial" w:hAnsi="Arial" w:cs="Arial"/>
          <w:bCs/>
          <w:sz w:val="21"/>
          <w:szCs w:val="21"/>
        </w:rPr>
        <w:t>QUE le</w:t>
      </w:r>
      <w:r w:rsidRPr="004C5289">
        <w:rPr>
          <w:rFonts w:ascii="Arial" w:hAnsi="Arial" w:cs="Arial"/>
          <w:bCs/>
          <w:sz w:val="21"/>
          <w:szCs w:val="21"/>
          <w:lang w:val="fr-FR"/>
        </w:rPr>
        <w:t xml:space="preserve"> président, le directeur général et le secrétaire corporatif et responsable du contentieux soient autorisés à signer, pour et au nom de la Société, ladite convention collective ainsi que tout autre document nécessaire ou utile afin de donner plein effet aux présentes résolutions.</w:t>
      </w:r>
    </w:p>
    <w:p w14:paraId="7427BC0A" w14:textId="77777777" w:rsidR="004C5289" w:rsidRPr="004C5289" w:rsidRDefault="004C5289" w:rsidP="004C5289">
      <w:pPr>
        <w:jc w:val="both"/>
        <w:rPr>
          <w:rFonts w:ascii="Arial" w:hAnsi="Arial" w:cs="Arial"/>
          <w:bCs/>
          <w:sz w:val="21"/>
          <w:szCs w:val="21"/>
        </w:rPr>
      </w:pPr>
    </w:p>
    <w:p w14:paraId="3365B6C8" w14:textId="77777777" w:rsidR="004C5289" w:rsidRPr="004C5289" w:rsidRDefault="004C5289" w:rsidP="004C5289">
      <w:pPr>
        <w:jc w:val="both"/>
        <w:rPr>
          <w:rFonts w:ascii="Arial" w:hAnsi="Arial" w:cs="Arial"/>
          <w:bCs/>
          <w:sz w:val="21"/>
          <w:szCs w:val="21"/>
        </w:rPr>
      </w:pPr>
    </w:p>
    <w:p w14:paraId="6021E6E7" w14:textId="77777777" w:rsidR="004C5289" w:rsidRPr="004C5289" w:rsidRDefault="004C5289" w:rsidP="004C5289">
      <w:pPr>
        <w:ind w:firstLine="1418"/>
        <w:jc w:val="both"/>
        <w:rPr>
          <w:rFonts w:ascii="Arial" w:hAnsi="Arial" w:cs="Arial"/>
          <w:bCs/>
          <w:sz w:val="21"/>
          <w:szCs w:val="21"/>
        </w:rPr>
      </w:pPr>
      <w:r w:rsidRPr="004C5289">
        <w:rPr>
          <w:rFonts w:ascii="Arial" w:hAnsi="Arial" w:cs="Arial"/>
          <w:sz w:val="21"/>
          <w:szCs w:val="21"/>
        </w:rPr>
        <w:t>Adoptée à l’unanimité</w:t>
      </w:r>
    </w:p>
    <w:p w14:paraId="4D29AD3B" w14:textId="77777777" w:rsidR="00AF07DB" w:rsidRDefault="00AF07DB" w:rsidP="00AF07DB">
      <w:pPr>
        <w:jc w:val="both"/>
        <w:rPr>
          <w:rFonts w:ascii="Arial" w:hAnsi="Arial" w:cs="Arial"/>
          <w:bCs/>
          <w:sz w:val="21"/>
          <w:szCs w:val="21"/>
        </w:rPr>
      </w:pPr>
    </w:p>
    <w:p w14:paraId="140E7C5F" w14:textId="77777777" w:rsidR="00AF07DB" w:rsidRPr="00E95367" w:rsidRDefault="00AF07DB" w:rsidP="00AF07DB">
      <w:pPr>
        <w:jc w:val="both"/>
        <w:rPr>
          <w:rFonts w:ascii="Arial" w:hAnsi="Arial" w:cs="Arial"/>
          <w:bCs/>
          <w:sz w:val="21"/>
          <w:szCs w:val="21"/>
        </w:rPr>
      </w:pPr>
    </w:p>
    <w:p w14:paraId="52E780C2" w14:textId="1B192139" w:rsidR="00AF07DB" w:rsidRPr="00E95367" w:rsidRDefault="00AF07DB" w:rsidP="00AF07DB">
      <w:pPr>
        <w:tabs>
          <w:tab w:val="left" w:pos="1440"/>
        </w:tabs>
        <w:ind w:left="1416" w:hanging="3259"/>
        <w:jc w:val="both"/>
        <w:rPr>
          <w:rFonts w:ascii="Arial" w:hAnsi="Arial" w:cs="Arial"/>
          <w:b/>
          <w:bCs/>
          <w:sz w:val="21"/>
          <w:szCs w:val="21"/>
        </w:rPr>
      </w:pPr>
      <w:r w:rsidRPr="00E95367">
        <w:rPr>
          <w:rFonts w:ascii="Arial" w:hAnsi="Arial" w:cs="Arial"/>
          <w:b/>
          <w:bCs/>
          <w:sz w:val="21"/>
          <w:szCs w:val="21"/>
        </w:rPr>
        <w:t>CA-2025-</w:t>
      </w:r>
      <w:r>
        <w:rPr>
          <w:rFonts w:ascii="Arial" w:hAnsi="Arial" w:cs="Arial"/>
          <w:b/>
          <w:bCs/>
          <w:sz w:val="21"/>
          <w:szCs w:val="21"/>
        </w:rPr>
        <w:t>068</w:t>
      </w:r>
      <w:r w:rsidRPr="00E95367">
        <w:rPr>
          <w:rFonts w:ascii="Arial" w:hAnsi="Arial" w:cs="Arial"/>
          <w:b/>
          <w:bCs/>
          <w:sz w:val="21"/>
          <w:szCs w:val="21"/>
        </w:rPr>
        <w:tab/>
      </w:r>
      <w:r w:rsidR="00342305" w:rsidRPr="00342305">
        <w:rPr>
          <w:rFonts w:ascii="Arial" w:hAnsi="Arial" w:cs="Arial"/>
          <w:b/>
          <w:bCs/>
          <w:sz w:val="21"/>
          <w:szCs w:val="21"/>
        </w:rPr>
        <w:t>Approbation de l’entente pour le Forfait Cam-Puce</w:t>
      </w:r>
      <w:r w:rsidR="00C035C4">
        <w:rPr>
          <w:rFonts w:ascii="Arial" w:hAnsi="Arial" w:cs="Arial"/>
          <w:b/>
          <w:bCs/>
          <w:sz w:val="21"/>
          <w:szCs w:val="21"/>
        </w:rPr>
        <w:t> </w:t>
      </w:r>
      <w:r w:rsidR="00342305" w:rsidRPr="00342305">
        <w:rPr>
          <w:rFonts w:ascii="Arial" w:hAnsi="Arial" w:cs="Arial"/>
          <w:b/>
          <w:bCs/>
          <w:sz w:val="21"/>
          <w:szCs w:val="21"/>
        </w:rPr>
        <w:t>2025-2026 avec l’Université du Québec en Outaouais</w:t>
      </w:r>
    </w:p>
    <w:p w14:paraId="16436187" w14:textId="77777777" w:rsidR="00AF07DB" w:rsidRPr="00E95367" w:rsidRDefault="00987ECE" w:rsidP="00AF07DB">
      <w:pPr>
        <w:tabs>
          <w:tab w:val="left" w:pos="1440"/>
        </w:tabs>
        <w:jc w:val="both"/>
        <w:rPr>
          <w:rFonts w:ascii="Arial" w:hAnsi="Arial" w:cs="Arial"/>
          <w:b/>
          <w:bCs/>
          <w:sz w:val="21"/>
          <w:szCs w:val="21"/>
        </w:rPr>
      </w:pPr>
      <w:r>
        <w:rPr>
          <w:rFonts w:ascii="Arial" w:hAnsi="Arial" w:cs="Arial"/>
          <w:b/>
          <w:bCs/>
          <w:sz w:val="21"/>
          <w:szCs w:val="21"/>
        </w:rPr>
        <w:pict w14:anchorId="1604B1E7">
          <v:rect id="_x0000_i1030" style="width:0;height:1.5pt" o:hralign="center" o:hrstd="t" o:hr="t" fillcolor="#aca899" stroked="f"/>
        </w:pict>
      </w:r>
    </w:p>
    <w:p w14:paraId="320143B9" w14:textId="77777777" w:rsidR="00AF07DB" w:rsidRPr="00E95367" w:rsidRDefault="00AF07DB" w:rsidP="00AF07DB">
      <w:pPr>
        <w:jc w:val="both"/>
        <w:rPr>
          <w:rFonts w:ascii="Arial" w:hAnsi="Arial" w:cs="Arial"/>
          <w:bCs/>
          <w:sz w:val="21"/>
          <w:szCs w:val="21"/>
        </w:rPr>
      </w:pPr>
    </w:p>
    <w:p w14:paraId="19598566" w14:textId="77777777" w:rsidR="004C5289" w:rsidRPr="004C5289" w:rsidRDefault="004C5289" w:rsidP="004C5289">
      <w:pPr>
        <w:ind w:firstLine="1418"/>
        <w:jc w:val="both"/>
        <w:rPr>
          <w:rFonts w:ascii="Arial" w:hAnsi="Arial" w:cs="Arial"/>
          <w:sz w:val="21"/>
          <w:szCs w:val="21"/>
        </w:rPr>
      </w:pPr>
      <w:r w:rsidRPr="004C5289">
        <w:rPr>
          <w:rFonts w:ascii="Arial" w:hAnsi="Arial" w:cs="Arial"/>
          <w:sz w:val="21"/>
          <w:szCs w:val="21"/>
        </w:rPr>
        <w:t>ATTENDU QUE la Société et l’UQO souhaitent poursuivre le partenariat qui les unit depuis maintenant vingt (20) ans afin de continuer à offrir aux étudiants, inscrits à temps complet, la possibilité de bénéficier du Forfait Cam-Puce;</w:t>
      </w:r>
    </w:p>
    <w:p w14:paraId="1A5F58B3" w14:textId="77777777" w:rsidR="004C5289" w:rsidRPr="004C5289" w:rsidRDefault="004C5289" w:rsidP="004C5289">
      <w:pPr>
        <w:jc w:val="both"/>
        <w:rPr>
          <w:rFonts w:ascii="Arial" w:hAnsi="Arial" w:cs="Arial"/>
          <w:sz w:val="21"/>
          <w:szCs w:val="21"/>
        </w:rPr>
      </w:pPr>
    </w:p>
    <w:p w14:paraId="56DA78CF" w14:textId="77777777" w:rsidR="004C5289" w:rsidRPr="004C5289" w:rsidRDefault="004C5289" w:rsidP="004C5289">
      <w:pPr>
        <w:ind w:firstLine="1418"/>
        <w:jc w:val="both"/>
        <w:rPr>
          <w:rFonts w:ascii="Arial" w:hAnsi="Arial" w:cs="Arial"/>
          <w:sz w:val="21"/>
          <w:szCs w:val="21"/>
        </w:rPr>
      </w:pPr>
      <w:r w:rsidRPr="004C5289">
        <w:rPr>
          <w:rFonts w:ascii="Arial" w:hAnsi="Arial" w:cs="Arial"/>
          <w:sz w:val="21"/>
          <w:szCs w:val="21"/>
        </w:rPr>
        <w:t>ATTENDU QUE la Société et l’UQO souhaitent toujours offrir à la population étudiante</w:t>
      </w:r>
      <w:r w:rsidRPr="004C5289">
        <w:t xml:space="preserve"> </w:t>
      </w:r>
      <w:r w:rsidRPr="004C5289">
        <w:rPr>
          <w:rFonts w:ascii="Arial" w:hAnsi="Arial" w:cs="Arial"/>
          <w:sz w:val="21"/>
          <w:szCs w:val="21"/>
        </w:rPr>
        <w:t>une option avantageuse pour encourager l’utilisation du transport en commun et pour combler tous leurs besoins de mobilité;</w:t>
      </w:r>
    </w:p>
    <w:p w14:paraId="1659765E" w14:textId="77777777" w:rsidR="004C5289" w:rsidRPr="004C5289" w:rsidRDefault="004C5289" w:rsidP="004C5289">
      <w:pPr>
        <w:jc w:val="both"/>
        <w:rPr>
          <w:rFonts w:ascii="Arial" w:hAnsi="Arial" w:cs="Arial"/>
          <w:sz w:val="21"/>
          <w:szCs w:val="21"/>
        </w:rPr>
      </w:pPr>
    </w:p>
    <w:p w14:paraId="011EAD79" w14:textId="77777777" w:rsidR="004C5289" w:rsidRPr="004C5289" w:rsidRDefault="004C5289" w:rsidP="004C5289">
      <w:pPr>
        <w:ind w:firstLine="1418"/>
        <w:jc w:val="both"/>
        <w:rPr>
          <w:rFonts w:ascii="Arial" w:hAnsi="Arial" w:cs="Arial"/>
          <w:sz w:val="21"/>
          <w:szCs w:val="21"/>
        </w:rPr>
      </w:pPr>
      <w:r w:rsidRPr="004C5289">
        <w:rPr>
          <w:rFonts w:ascii="Arial" w:hAnsi="Arial" w:cs="Arial"/>
          <w:sz w:val="21"/>
          <w:szCs w:val="21"/>
        </w:rPr>
        <w:t>ATTENDU QUE les ventes de forfaits 2024-2025 ont connu une croissance de 48 % par rapport aux deux (2) années précédentes;</w:t>
      </w:r>
    </w:p>
    <w:p w14:paraId="10F1ACB6" w14:textId="77777777" w:rsidR="004C5289" w:rsidRPr="004C5289" w:rsidRDefault="004C5289" w:rsidP="004C5289">
      <w:pPr>
        <w:jc w:val="both"/>
        <w:rPr>
          <w:rFonts w:ascii="Arial" w:hAnsi="Arial" w:cs="Arial"/>
          <w:sz w:val="21"/>
          <w:szCs w:val="21"/>
        </w:rPr>
      </w:pPr>
    </w:p>
    <w:p w14:paraId="227B8CF9" w14:textId="77777777" w:rsidR="004C5289" w:rsidRPr="004C5289" w:rsidRDefault="004C5289" w:rsidP="004C5289">
      <w:pPr>
        <w:ind w:firstLine="1418"/>
        <w:jc w:val="both"/>
        <w:rPr>
          <w:rFonts w:ascii="Arial" w:hAnsi="Arial" w:cs="Arial"/>
          <w:sz w:val="21"/>
          <w:szCs w:val="21"/>
        </w:rPr>
      </w:pPr>
      <w:r w:rsidRPr="004C5289">
        <w:rPr>
          <w:rFonts w:ascii="Arial" w:hAnsi="Arial" w:cs="Arial"/>
          <w:sz w:val="21"/>
          <w:szCs w:val="21"/>
        </w:rPr>
        <w:t>ATTENDU QUE la Société et l’UQO ont convenu d’une entente pour la reconduction du Forfait Cam-Puce UQO au prix de 190 $ pour l’année 2025-2026;</w:t>
      </w:r>
    </w:p>
    <w:p w14:paraId="78DBFD0A" w14:textId="77777777" w:rsidR="004C5289" w:rsidRPr="004C5289" w:rsidRDefault="004C5289" w:rsidP="004C5289">
      <w:pPr>
        <w:jc w:val="both"/>
        <w:rPr>
          <w:rFonts w:ascii="Arial" w:hAnsi="Arial" w:cs="Arial"/>
          <w:sz w:val="21"/>
          <w:szCs w:val="21"/>
        </w:rPr>
      </w:pPr>
    </w:p>
    <w:p w14:paraId="2A876341" w14:textId="77777777" w:rsidR="004C5289" w:rsidRPr="004C5289" w:rsidRDefault="004C5289" w:rsidP="004C5289">
      <w:pPr>
        <w:ind w:firstLine="1418"/>
        <w:jc w:val="both"/>
        <w:rPr>
          <w:rFonts w:ascii="Arial" w:hAnsi="Arial" w:cs="Arial"/>
          <w:sz w:val="21"/>
          <w:szCs w:val="21"/>
        </w:rPr>
      </w:pPr>
      <w:r w:rsidRPr="004C5289">
        <w:rPr>
          <w:rFonts w:ascii="Arial" w:hAnsi="Arial" w:cs="Arial"/>
          <w:sz w:val="21"/>
          <w:szCs w:val="21"/>
        </w:rPr>
        <w:t>ATTENDU QUE le Forfait Cam-Puce UQO continue d’être inclus à la gamme de produits tarifaires pour la rentrée scolaire 2025-2026;</w:t>
      </w:r>
    </w:p>
    <w:p w14:paraId="26F7852A" w14:textId="77777777" w:rsidR="004C5289" w:rsidRPr="004C5289" w:rsidRDefault="004C5289" w:rsidP="004C5289">
      <w:pPr>
        <w:jc w:val="both"/>
        <w:rPr>
          <w:rFonts w:ascii="Arial" w:hAnsi="Arial" w:cs="Arial"/>
          <w:sz w:val="21"/>
          <w:szCs w:val="21"/>
        </w:rPr>
      </w:pPr>
    </w:p>
    <w:p w14:paraId="00BC59DA" w14:textId="77777777" w:rsidR="004C5289" w:rsidRPr="004C5289" w:rsidRDefault="004C5289" w:rsidP="004C5289">
      <w:pPr>
        <w:ind w:firstLine="1418"/>
        <w:jc w:val="both"/>
        <w:rPr>
          <w:rFonts w:ascii="Arial" w:hAnsi="Arial" w:cs="Arial"/>
          <w:sz w:val="21"/>
          <w:szCs w:val="21"/>
        </w:rPr>
      </w:pPr>
      <w:r w:rsidRPr="004C5289">
        <w:rPr>
          <w:rFonts w:ascii="Arial" w:hAnsi="Arial" w:cs="Arial"/>
          <w:sz w:val="21"/>
          <w:szCs w:val="21"/>
        </w:rPr>
        <w:t>ATTENDU la recommandation de la Direction de l’expérience client et l’approbation du directeur général;</w:t>
      </w:r>
    </w:p>
    <w:p w14:paraId="54CFBF82" w14:textId="77777777" w:rsidR="004C5289" w:rsidRPr="004C5289" w:rsidRDefault="004C5289" w:rsidP="004C5289">
      <w:pPr>
        <w:jc w:val="both"/>
        <w:rPr>
          <w:rFonts w:ascii="Arial" w:hAnsi="Arial" w:cs="Arial"/>
          <w:sz w:val="21"/>
          <w:szCs w:val="21"/>
        </w:rPr>
      </w:pPr>
    </w:p>
    <w:p w14:paraId="40F2CAB9" w14:textId="22F63326" w:rsidR="004C5289" w:rsidRPr="004C5289" w:rsidRDefault="004C5289" w:rsidP="004C5289">
      <w:pPr>
        <w:jc w:val="both"/>
        <w:rPr>
          <w:rFonts w:ascii="Arial" w:hAnsi="Arial" w:cs="Arial"/>
          <w:sz w:val="21"/>
          <w:szCs w:val="21"/>
        </w:rPr>
      </w:pPr>
      <w:r w:rsidRPr="004C5289">
        <w:rPr>
          <w:rFonts w:ascii="Arial" w:hAnsi="Arial" w:cs="Arial"/>
          <w:sz w:val="21"/>
          <w:szCs w:val="21"/>
        </w:rPr>
        <w:t>IL EST PROPOSÉ PAR</w:t>
      </w:r>
      <w:r w:rsidR="003750F3">
        <w:rPr>
          <w:rFonts w:ascii="Arial" w:hAnsi="Arial" w:cs="Arial"/>
          <w:sz w:val="21"/>
          <w:szCs w:val="21"/>
        </w:rPr>
        <w:t xml:space="preserve"> monsieur François-Michel Brière</w:t>
      </w:r>
    </w:p>
    <w:p w14:paraId="3D58011C" w14:textId="25D6659C" w:rsidR="004C5289" w:rsidRPr="004C5289" w:rsidRDefault="004C5289" w:rsidP="004C5289">
      <w:pPr>
        <w:jc w:val="both"/>
        <w:rPr>
          <w:rFonts w:ascii="Arial" w:hAnsi="Arial" w:cs="Arial"/>
          <w:sz w:val="21"/>
          <w:szCs w:val="21"/>
        </w:rPr>
      </w:pPr>
      <w:r w:rsidRPr="004C5289">
        <w:rPr>
          <w:rFonts w:ascii="Arial" w:hAnsi="Arial" w:cs="Arial"/>
          <w:sz w:val="21"/>
          <w:szCs w:val="21"/>
        </w:rPr>
        <w:t>APPUYÉ PAR</w:t>
      </w:r>
      <w:r w:rsidR="003750F3">
        <w:rPr>
          <w:rFonts w:ascii="Arial" w:hAnsi="Arial" w:cs="Arial"/>
          <w:sz w:val="21"/>
          <w:szCs w:val="21"/>
        </w:rPr>
        <w:t xml:space="preserve"> madame Marie-Pier Bouladier</w:t>
      </w:r>
    </w:p>
    <w:p w14:paraId="742F6A35" w14:textId="77777777" w:rsidR="004C5289" w:rsidRPr="004C5289" w:rsidRDefault="004C5289" w:rsidP="004C5289">
      <w:pPr>
        <w:jc w:val="both"/>
        <w:rPr>
          <w:rFonts w:ascii="Arial" w:hAnsi="Arial" w:cs="Arial"/>
          <w:sz w:val="21"/>
          <w:szCs w:val="21"/>
        </w:rPr>
      </w:pPr>
      <w:r w:rsidRPr="004C5289">
        <w:rPr>
          <w:rFonts w:ascii="Arial" w:hAnsi="Arial" w:cs="Arial"/>
          <w:sz w:val="21"/>
          <w:szCs w:val="21"/>
        </w:rPr>
        <w:t>ET RÉSOLU :</w:t>
      </w:r>
    </w:p>
    <w:p w14:paraId="5A0A67B1" w14:textId="77777777" w:rsidR="004C5289" w:rsidRPr="004C5289" w:rsidRDefault="004C5289" w:rsidP="004C5289">
      <w:pPr>
        <w:jc w:val="both"/>
        <w:rPr>
          <w:rFonts w:ascii="Arial" w:hAnsi="Arial" w:cs="Arial"/>
          <w:sz w:val="21"/>
          <w:szCs w:val="21"/>
        </w:rPr>
      </w:pPr>
    </w:p>
    <w:p w14:paraId="5C38D5A1" w14:textId="77777777" w:rsidR="004C5289" w:rsidRPr="004C5289" w:rsidRDefault="004C5289" w:rsidP="004C5289">
      <w:pPr>
        <w:ind w:firstLine="1418"/>
        <w:jc w:val="both"/>
        <w:rPr>
          <w:rFonts w:ascii="Arial" w:hAnsi="Arial" w:cs="Arial"/>
          <w:sz w:val="21"/>
          <w:szCs w:val="21"/>
        </w:rPr>
      </w:pPr>
      <w:r w:rsidRPr="004C5289">
        <w:rPr>
          <w:rFonts w:ascii="Arial" w:hAnsi="Arial" w:cs="Arial"/>
          <w:sz w:val="21"/>
          <w:szCs w:val="21"/>
        </w:rPr>
        <w:t>QUE l’entente pour le Forfait Cam-Puce avec l’Université du Québec en Outaouais (UQO) soit approuvée;</w:t>
      </w:r>
    </w:p>
    <w:p w14:paraId="0B6863A6" w14:textId="77777777" w:rsidR="004C5289" w:rsidRPr="004C5289" w:rsidRDefault="004C5289" w:rsidP="004C5289">
      <w:pPr>
        <w:jc w:val="both"/>
        <w:rPr>
          <w:rFonts w:ascii="Arial" w:hAnsi="Arial" w:cs="Arial"/>
          <w:sz w:val="21"/>
          <w:szCs w:val="21"/>
        </w:rPr>
      </w:pPr>
    </w:p>
    <w:p w14:paraId="3EC388D5" w14:textId="77777777" w:rsidR="004C5289" w:rsidRPr="004C5289" w:rsidRDefault="004C5289" w:rsidP="004C5289">
      <w:pPr>
        <w:ind w:firstLine="1418"/>
        <w:jc w:val="both"/>
        <w:rPr>
          <w:rFonts w:ascii="Arial" w:hAnsi="Arial" w:cs="Arial"/>
          <w:sz w:val="21"/>
          <w:szCs w:val="21"/>
        </w:rPr>
      </w:pPr>
      <w:r w:rsidRPr="004C5289">
        <w:rPr>
          <w:rFonts w:ascii="Arial" w:hAnsi="Arial" w:cs="Arial"/>
          <w:sz w:val="21"/>
          <w:szCs w:val="21"/>
        </w:rPr>
        <w:t>QUE la directrice de l’expérience client soit autorisée à signer tous les documents nécessaires pour donner plein effet à la présente résolution.</w:t>
      </w:r>
    </w:p>
    <w:p w14:paraId="6E652FB0" w14:textId="77777777" w:rsidR="004C5289" w:rsidRPr="004C5289" w:rsidRDefault="004C5289" w:rsidP="004C5289">
      <w:pPr>
        <w:jc w:val="both"/>
        <w:rPr>
          <w:rFonts w:ascii="Arial" w:hAnsi="Arial" w:cs="Arial"/>
          <w:sz w:val="21"/>
          <w:szCs w:val="21"/>
        </w:rPr>
      </w:pPr>
    </w:p>
    <w:p w14:paraId="3AE36AC0" w14:textId="77777777" w:rsidR="004C5289" w:rsidRPr="004C5289" w:rsidRDefault="004C5289" w:rsidP="004C5289">
      <w:pPr>
        <w:jc w:val="both"/>
        <w:rPr>
          <w:rFonts w:ascii="Arial" w:hAnsi="Arial" w:cs="Arial"/>
          <w:sz w:val="21"/>
          <w:szCs w:val="21"/>
        </w:rPr>
      </w:pPr>
    </w:p>
    <w:p w14:paraId="41830C4F" w14:textId="77777777" w:rsidR="004C5289" w:rsidRPr="004C5289" w:rsidRDefault="004C5289" w:rsidP="004C5289">
      <w:pPr>
        <w:ind w:firstLine="1418"/>
        <w:jc w:val="both"/>
        <w:rPr>
          <w:rFonts w:ascii="Arial" w:hAnsi="Arial" w:cs="Arial"/>
          <w:sz w:val="21"/>
          <w:szCs w:val="21"/>
        </w:rPr>
      </w:pPr>
      <w:r w:rsidRPr="004C5289">
        <w:rPr>
          <w:rFonts w:ascii="Arial" w:hAnsi="Arial" w:cs="Arial"/>
          <w:sz w:val="21"/>
          <w:szCs w:val="21"/>
        </w:rPr>
        <w:t>Adoptée à l’unanimité</w:t>
      </w:r>
    </w:p>
    <w:p w14:paraId="7E1B2EB0" w14:textId="77777777" w:rsidR="00AF07DB" w:rsidRDefault="00AF07DB" w:rsidP="00AF07DB">
      <w:pPr>
        <w:jc w:val="both"/>
        <w:rPr>
          <w:rFonts w:ascii="Arial" w:hAnsi="Arial" w:cs="Arial"/>
          <w:bCs/>
          <w:sz w:val="21"/>
          <w:szCs w:val="21"/>
        </w:rPr>
      </w:pPr>
    </w:p>
    <w:p w14:paraId="66DFBBE9" w14:textId="77777777" w:rsidR="00AF07DB" w:rsidRPr="00E95367" w:rsidRDefault="00AF07DB" w:rsidP="00AF07DB">
      <w:pPr>
        <w:jc w:val="both"/>
        <w:rPr>
          <w:rFonts w:ascii="Arial" w:hAnsi="Arial" w:cs="Arial"/>
          <w:bCs/>
          <w:sz w:val="21"/>
          <w:szCs w:val="21"/>
        </w:rPr>
      </w:pPr>
    </w:p>
    <w:p w14:paraId="73DB1576" w14:textId="0D2B3F56" w:rsidR="00AF07DB" w:rsidRPr="00E95367" w:rsidRDefault="00AF07DB" w:rsidP="00AF07DB">
      <w:pPr>
        <w:tabs>
          <w:tab w:val="left" w:pos="1440"/>
        </w:tabs>
        <w:ind w:left="1416" w:hanging="3259"/>
        <w:jc w:val="both"/>
        <w:rPr>
          <w:rFonts w:ascii="Arial" w:hAnsi="Arial" w:cs="Arial"/>
          <w:b/>
          <w:bCs/>
          <w:sz w:val="21"/>
          <w:szCs w:val="21"/>
        </w:rPr>
      </w:pPr>
      <w:r w:rsidRPr="00E95367">
        <w:rPr>
          <w:rFonts w:ascii="Arial" w:hAnsi="Arial" w:cs="Arial"/>
          <w:b/>
          <w:bCs/>
          <w:sz w:val="21"/>
          <w:szCs w:val="21"/>
        </w:rPr>
        <w:t>CA-2025-</w:t>
      </w:r>
      <w:r>
        <w:rPr>
          <w:rFonts w:ascii="Arial" w:hAnsi="Arial" w:cs="Arial"/>
          <w:b/>
          <w:bCs/>
          <w:sz w:val="21"/>
          <w:szCs w:val="21"/>
        </w:rPr>
        <w:t>069</w:t>
      </w:r>
      <w:r w:rsidRPr="00E95367">
        <w:rPr>
          <w:rFonts w:ascii="Arial" w:hAnsi="Arial" w:cs="Arial"/>
          <w:b/>
          <w:bCs/>
          <w:sz w:val="21"/>
          <w:szCs w:val="21"/>
        </w:rPr>
        <w:tab/>
      </w:r>
      <w:r w:rsidR="00342305" w:rsidRPr="00342305">
        <w:rPr>
          <w:rFonts w:ascii="Arial" w:hAnsi="Arial" w:cs="Arial"/>
          <w:b/>
          <w:bCs/>
          <w:sz w:val="21"/>
          <w:szCs w:val="21"/>
        </w:rPr>
        <w:t>Approbation de l’entente pour le Forfait Cam-Puce</w:t>
      </w:r>
      <w:r w:rsidR="00C035C4">
        <w:rPr>
          <w:rFonts w:ascii="Arial" w:hAnsi="Arial" w:cs="Arial"/>
          <w:b/>
          <w:bCs/>
          <w:sz w:val="21"/>
          <w:szCs w:val="21"/>
        </w:rPr>
        <w:t> </w:t>
      </w:r>
      <w:r w:rsidR="00342305" w:rsidRPr="00342305">
        <w:rPr>
          <w:rFonts w:ascii="Arial" w:hAnsi="Arial" w:cs="Arial"/>
          <w:b/>
          <w:bCs/>
          <w:sz w:val="21"/>
          <w:szCs w:val="21"/>
        </w:rPr>
        <w:t>2025-2026 avec le Cégep Héritage</w:t>
      </w:r>
    </w:p>
    <w:p w14:paraId="36D35611" w14:textId="77777777" w:rsidR="00AF07DB" w:rsidRPr="00E95367" w:rsidRDefault="00987ECE" w:rsidP="00AF07DB">
      <w:pPr>
        <w:tabs>
          <w:tab w:val="left" w:pos="1440"/>
        </w:tabs>
        <w:jc w:val="both"/>
        <w:rPr>
          <w:rFonts w:ascii="Arial" w:hAnsi="Arial" w:cs="Arial"/>
          <w:b/>
          <w:bCs/>
          <w:sz w:val="21"/>
          <w:szCs w:val="21"/>
        </w:rPr>
      </w:pPr>
      <w:r>
        <w:rPr>
          <w:rFonts w:ascii="Arial" w:hAnsi="Arial" w:cs="Arial"/>
          <w:b/>
          <w:bCs/>
          <w:sz w:val="21"/>
          <w:szCs w:val="21"/>
        </w:rPr>
        <w:pict w14:anchorId="29F383FC">
          <v:rect id="_x0000_i1031" style="width:0;height:1.5pt" o:hralign="center" o:hrstd="t" o:hr="t" fillcolor="#aca899" stroked="f"/>
        </w:pict>
      </w:r>
    </w:p>
    <w:p w14:paraId="649989F0" w14:textId="77777777" w:rsidR="00AF07DB" w:rsidRPr="00E95367" w:rsidRDefault="00AF07DB" w:rsidP="00AF07DB">
      <w:pPr>
        <w:jc w:val="both"/>
        <w:rPr>
          <w:rFonts w:ascii="Arial" w:hAnsi="Arial" w:cs="Arial"/>
          <w:bCs/>
          <w:sz w:val="21"/>
          <w:szCs w:val="21"/>
        </w:rPr>
      </w:pPr>
    </w:p>
    <w:p w14:paraId="6869E379" w14:textId="77777777" w:rsidR="004C5289" w:rsidRPr="004C5289" w:rsidRDefault="004C5289" w:rsidP="004C5289">
      <w:pPr>
        <w:ind w:firstLine="1418"/>
        <w:jc w:val="both"/>
        <w:rPr>
          <w:rFonts w:ascii="Arial" w:hAnsi="Arial" w:cs="Arial"/>
          <w:sz w:val="21"/>
          <w:szCs w:val="21"/>
        </w:rPr>
      </w:pPr>
      <w:r w:rsidRPr="004C5289">
        <w:rPr>
          <w:rFonts w:ascii="Arial" w:hAnsi="Arial" w:cs="Arial"/>
          <w:sz w:val="21"/>
          <w:szCs w:val="21"/>
        </w:rPr>
        <w:t>ATTENDU QUE la Société et le Cégep Héritage souhaitent poursuivre le partenariat qui les unit depuis maintenant huit (8) ans afin de continuer à offrir aux étudiants, inscrits à temps complet, la possibilité de bénéficier du Forfait Cam-Puce;</w:t>
      </w:r>
    </w:p>
    <w:p w14:paraId="41488993" w14:textId="77777777" w:rsidR="004C5289" w:rsidRPr="004C5289" w:rsidRDefault="004C5289" w:rsidP="004C5289">
      <w:pPr>
        <w:jc w:val="both"/>
        <w:rPr>
          <w:rFonts w:ascii="Arial" w:hAnsi="Arial" w:cs="Arial"/>
          <w:sz w:val="21"/>
          <w:szCs w:val="21"/>
        </w:rPr>
      </w:pPr>
    </w:p>
    <w:p w14:paraId="16D2A678" w14:textId="77777777" w:rsidR="004C5289" w:rsidRPr="004C5289" w:rsidRDefault="004C5289" w:rsidP="004C5289">
      <w:pPr>
        <w:ind w:firstLine="1418"/>
        <w:jc w:val="both"/>
        <w:rPr>
          <w:rFonts w:ascii="Arial" w:hAnsi="Arial" w:cs="Arial"/>
          <w:sz w:val="21"/>
          <w:szCs w:val="21"/>
        </w:rPr>
      </w:pPr>
      <w:r w:rsidRPr="004C5289">
        <w:rPr>
          <w:rFonts w:ascii="Arial" w:hAnsi="Arial" w:cs="Arial"/>
          <w:sz w:val="21"/>
          <w:szCs w:val="21"/>
        </w:rPr>
        <w:t>ATTENDU QUE la Société et le Cégep Héritage souhaitent toujours offrir une option avantageuse pour encourager l’utilisation du transport en commun et pour combler tous leurs besoins de mobilité;</w:t>
      </w:r>
    </w:p>
    <w:p w14:paraId="2A4909CF" w14:textId="77777777" w:rsidR="004C5289" w:rsidRPr="004C5289" w:rsidRDefault="004C5289" w:rsidP="004C5289">
      <w:pPr>
        <w:jc w:val="both"/>
        <w:rPr>
          <w:rFonts w:ascii="Arial" w:hAnsi="Arial" w:cs="Arial"/>
          <w:sz w:val="21"/>
          <w:szCs w:val="21"/>
        </w:rPr>
      </w:pPr>
    </w:p>
    <w:p w14:paraId="4F0A173A" w14:textId="77777777" w:rsidR="004C5289" w:rsidRPr="004C5289" w:rsidRDefault="004C5289" w:rsidP="004C5289">
      <w:pPr>
        <w:ind w:firstLine="1418"/>
        <w:jc w:val="both"/>
        <w:rPr>
          <w:rFonts w:ascii="Arial" w:hAnsi="Arial" w:cs="Arial"/>
          <w:sz w:val="21"/>
          <w:szCs w:val="21"/>
        </w:rPr>
      </w:pPr>
      <w:r w:rsidRPr="004C5289">
        <w:rPr>
          <w:rFonts w:ascii="Arial" w:hAnsi="Arial" w:cs="Arial"/>
          <w:sz w:val="21"/>
          <w:szCs w:val="21"/>
        </w:rPr>
        <w:t>ATTENDU QUE les ventes de forfaits ont connu une croissance modérée et constante depuis plusieurs années et atteignent maintenant une hausse de 9 % par rapport à l’année précédente;</w:t>
      </w:r>
    </w:p>
    <w:p w14:paraId="5129DB6B" w14:textId="77777777" w:rsidR="004C5289" w:rsidRPr="004C5289" w:rsidRDefault="004C5289" w:rsidP="004C5289">
      <w:pPr>
        <w:jc w:val="both"/>
        <w:rPr>
          <w:rFonts w:ascii="Arial" w:hAnsi="Arial" w:cs="Arial"/>
          <w:sz w:val="21"/>
          <w:szCs w:val="21"/>
        </w:rPr>
      </w:pPr>
    </w:p>
    <w:p w14:paraId="4DD37F6C" w14:textId="77777777" w:rsidR="004C5289" w:rsidRPr="004C5289" w:rsidRDefault="004C5289" w:rsidP="004C5289">
      <w:pPr>
        <w:ind w:firstLine="1418"/>
        <w:jc w:val="both"/>
        <w:rPr>
          <w:rFonts w:ascii="Arial" w:hAnsi="Arial" w:cs="Arial"/>
          <w:sz w:val="21"/>
          <w:szCs w:val="21"/>
        </w:rPr>
      </w:pPr>
      <w:r w:rsidRPr="004C5289">
        <w:rPr>
          <w:rFonts w:ascii="Arial" w:hAnsi="Arial" w:cs="Arial"/>
          <w:sz w:val="21"/>
          <w:szCs w:val="21"/>
        </w:rPr>
        <w:t>ATTENDU QUE les bonifications apportées au réseau de transport à destination du Cégep Héritage ont contribué à l’augmentation des ventes de ce titre de transport et que les améliorations supplémentaires prévues pour le mois de septembre laissent présager une croissance soutenue de l’achalandage et des ventes associées;</w:t>
      </w:r>
    </w:p>
    <w:p w14:paraId="45CC2D1F" w14:textId="77777777" w:rsidR="004C5289" w:rsidRPr="004C5289" w:rsidRDefault="004C5289" w:rsidP="004C5289">
      <w:pPr>
        <w:jc w:val="both"/>
        <w:rPr>
          <w:rFonts w:ascii="Arial" w:hAnsi="Arial" w:cs="Arial"/>
          <w:sz w:val="21"/>
          <w:szCs w:val="21"/>
        </w:rPr>
      </w:pPr>
    </w:p>
    <w:p w14:paraId="44EBE4C3" w14:textId="77777777" w:rsidR="004C5289" w:rsidRPr="004C5289" w:rsidRDefault="004C5289" w:rsidP="004C5289">
      <w:pPr>
        <w:ind w:firstLine="1418"/>
        <w:jc w:val="both"/>
        <w:rPr>
          <w:rFonts w:ascii="Arial" w:hAnsi="Arial" w:cs="Arial"/>
          <w:sz w:val="21"/>
          <w:szCs w:val="21"/>
        </w:rPr>
      </w:pPr>
      <w:r w:rsidRPr="004C5289">
        <w:rPr>
          <w:rFonts w:ascii="Arial" w:hAnsi="Arial" w:cs="Arial"/>
          <w:sz w:val="21"/>
          <w:szCs w:val="21"/>
        </w:rPr>
        <w:t>ATTENDU QUE la Société et le Cégep Héritage ont convenu d’une entente pour la reconduction du Forfait Cam-Puce Cégep Héritage au prix de 246 $ pour l’année 2025-2026;</w:t>
      </w:r>
    </w:p>
    <w:p w14:paraId="28B3F943" w14:textId="77777777" w:rsidR="004C5289" w:rsidRPr="004C5289" w:rsidRDefault="004C5289" w:rsidP="004C5289">
      <w:pPr>
        <w:jc w:val="both"/>
        <w:rPr>
          <w:rFonts w:ascii="Arial" w:hAnsi="Arial" w:cs="Arial"/>
          <w:sz w:val="21"/>
          <w:szCs w:val="21"/>
        </w:rPr>
      </w:pPr>
    </w:p>
    <w:p w14:paraId="1B6E52D0" w14:textId="582A7507" w:rsidR="004C5289" w:rsidRPr="004C5289" w:rsidRDefault="004C5289" w:rsidP="004C5289">
      <w:pPr>
        <w:ind w:firstLine="1418"/>
        <w:jc w:val="both"/>
        <w:rPr>
          <w:rFonts w:ascii="Arial" w:hAnsi="Arial" w:cs="Arial"/>
          <w:sz w:val="21"/>
          <w:szCs w:val="21"/>
        </w:rPr>
      </w:pPr>
      <w:r w:rsidRPr="004C5289">
        <w:rPr>
          <w:rFonts w:ascii="Arial" w:hAnsi="Arial" w:cs="Arial"/>
          <w:sz w:val="21"/>
          <w:szCs w:val="21"/>
        </w:rPr>
        <w:t>ATTENDU QUE le Forfait Cam-Puce Cégep Héritage continue d’être inclus à la gamme de produits tarifaires pour la rentrée scolaire 2025-2026;</w:t>
      </w:r>
    </w:p>
    <w:p w14:paraId="726BB65F" w14:textId="77777777" w:rsidR="004C5289" w:rsidRPr="004C5289" w:rsidRDefault="004C5289" w:rsidP="004C5289">
      <w:pPr>
        <w:jc w:val="both"/>
        <w:rPr>
          <w:rFonts w:ascii="Arial" w:hAnsi="Arial" w:cs="Arial"/>
          <w:sz w:val="21"/>
          <w:szCs w:val="21"/>
        </w:rPr>
      </w:pPr>
    </w:p>
    <w:p w14:paraId="29405F49" w14:textId="77777777" w:rsidR="004C5289" w:rsidRPr="004C5289" w:rsidRDefault="004C5289" w:rsidP="004C5289">
      <w:pPr>
        <w:ind w:firstLine="1418"/>
        <w:jc w:val="both"/>
        <w:rPr>
          <w:rFonts w:ascii="Arial" w:hAnsi="Arial" w:cs="Arial"/>
          <w:sz w:val="21"/>
          <w:szCs w:val="21"/>
        </w:rPr>
      </w:pPr>
      <w:r w:rsidRPr="004C5289">
        <w:rPr>
          <w:rFonts w:ascii="Arial" w:hAnsi="Arial" w:cs="Arial"/>
          <w:sz w:val="21"/>
          <w:szCs w:val="21"/>
        </w:rPr>
        <w:t>ATTENDU la recommandation de la Direction de l’expérience client et l’approbation du directeur général;</w:t>
      </w:r>
    </w:p>
    <w:p w14:paraId="25944844" w14:textId="77777777" w:rsidR="004C5289" w:rsidRPr="004C5289" w:rsidRDefault="004C5289" w:rsidP="004C5289">
      <w:pPr>
        <w:jc w:val="both"/>
        <w:rPr>
          <w:rFonts w:ascii="Arial" w:hAnsi="Arial" w:cs="Arial"/>
          <w:sz w:val="21"/>
          <w:szCs w:val="21"/>
        </w:rPr>
      </w:pPr>
    </w:p>
    <w:p w14:paraId="44A51CE3" w14:textId="6AEF4A02" w:rsidR="004C5289" w:rsidRPr="004C5289" w:rsidRDefault="004C5289" w:rsidP="004C5289">
      <w:pPr>
        <w:jc w:val="both"/>
        <w:rPr>
          <w:rFonts w:ascii="Arial" w:hAnsi="Arial" w:cs="Arial"/>
          <w:sz w:val="21"/>
          <w:szCs w:val="21"/>
        </w:rPr>
      </w:pPr>
      <w:r w:rsidRPr="004C5289">
        <w:rPr>
          <w:rFonts w:ascii="Arial" w:hAnsi="Arial" w:cs="Arial"/>
          <w:sz w:val="21"/>
          <w:szCs w:val="21"/>
        </w:rPr>
        <w:t xml:space="preserve">IL EST PROPOSÉ PAR </w:t>
      </w:r>
      <w:r w:rsidR="003750F3">
        <w:rPr>
          <w:rFonts w:ascii="Arial" w:hAnsi="Arial" w:cs="Arial"/>
          <w:sz w:val="21"/>
          <w:szCs w:val="21"/>
        </w:rPr>
        <w:t>monsieur François-Michel Brière</w:t>
      </w:r>
    </w:p>
    <w:p w14:paraId="0D52158C" w14:textId="54962B83" w:rsidR="004C5289" w:rsidRPr="004C5289" w:rsidRDefault="004C5289" w:rsidP="004C5289">
      <w:pPr>
        <w:jc w:val="both"/>
        <w:rPr>
          <w:rFonts w:ascii="Arial" w:hAnsi="Arial" w:cs="Arial"/>
          <w:sz w:val="21"/>
          <w:szCs w:val="21"/>
        </w:rPr>
      </w:pPr>
      <w:r w:rsidRPr="004C5289">
        <w:rPr>
          <w:rFonts w:ascii="Arial" w:hAnsi="Arial" w:cs="Arial"/>
          <w:sz w:val="21"/>
          <w:szCs w:val="21"/>
        </w:rPr>
        <w:t xml:space="preserve">APPUYÉ PAR </w:t>
      </w:r>
      <w:r w:rsidR="003750F3">
        <w:rPr>
          <w:rFonts w:ascii="Arial" w:hAnsi="Arial" w:cs="Arial"/>
          <w:sz w:val="21"/>
          <w:szCs w:val="21"/>
        </w:rPr>
        <w:t>madame Marie-Pier Bouladier</w:t>
      </w:r>
    </w:p>
    <w:p w14:paraId="2111509C" w14:textId="77777777" w:rsidR="004C5289" w:rsidRPr="004C5289" w:rsidRDefault="004C5289" w:rsidP="004C5289">
      <w:pPr>
        <w:jc w:val="both"/>
        <w:rPr>
          <w:rFonts w:ascii="Arial" w:hAnsi="Arial" w:cs="Arial"/>
          <w:sz w:val="21"/>
          <w:szCs w:val="21"/>
        </w:rPr>
      </w:pPr>
      <w:r w:rsidRPr="004C5289">
        <w:rPr>
          <w:rFonts w:ascii="Arial" w:hAnsi="Arial" w:cs="Arial"/>
          <w:sz w:val="21"/>
          <w:szCs w:val="21"/>
        </w:rPr>
        <w:t>ET RÉSOLU :</w:t>
      </w:r>
    </w:p>
    <w:p w14:paraId="304E45B7" w14:textId="77777777" w:rsidR="004C5289" w:rsidRPr="004C5289" w:rsidRDefault="004C5289" w:rsidP="004C5289">
      <w:pPr>
        <w:jc w:val="both"/>
        <w:rPr>
          <w:rFonts w:ascii="Arial" w:hAnsi="Arial" w:cs="Arial"/>
          <w:sz w:val="21"/>
          <w:szCs w:val="21"/>
        </w:rPr>
      </w:pPr>
    </w:p>
    <w:p w14:paraId="120DC5EE" w14:textId="77777777" w:rsidR="00B626CE" w:rsidRDefault="00B626CE" w:rsidP="004C5289">
      <w:pPr>
        <w:ind w:firstLine="1418"/>
        <w:jc w:val="both"/>
        <w:rPr>
          <w:rFonts w:ascii="Arial" w:hAnsi="Arial" w:cs="Arial"/>
          <w:sz w:val="21"/>
          <w:szCs w:val="21"/>
        </w:rPr>
      </w:pPr>
      <w:r>
        <w:rPr>
          <w:rFonts w:ascii="Arial" w:hAnsi="Arial" w:cs="Arial"/>
          <w:sz w:val="21"/>
          <w:szCs w:val="21"/>
        </w:rPr>
        <w:br w:type="page"/>
      </w:r>
    </w:p>
    <w:p w14:paraId="45D55D8A" w14:textId="6035FBE7" w:rsidR="004C5289" w:rsidRPr="004C5289" w:rsidRDefault="004C5289" w:rsidP="004C5289">
      <w:pPr>
        <w:ind w:firstLine="1418"/>
        <w:jc w:val="both"/>
        <w:rPr>
          <w:rFonts w:ascii="Arial" w:hAnsi="Arial" w:cs="Arial"/>
          <w:sz w:val="21"/>
          <w:szCs w:val="21"/>
        </w:rPr>
      </w:pPr>
      <w:r w:rsidRPr="004C5289">
        <w:rPr>
          <w:rFonts w:ascii="Arial" w:hAnsi="Arial" w:cs="Arial"/>
          <w:sz w:val="21"/>
          <w:szCs w:val="21"/>
        </w:rPr>
        <w:t>QUE l’entente pour le Forfait Cam-Puce 2025-2026 avec le Cégep Héritage soit approuvée;</w:t>
      </w:r>
    </w:p>
    <w:p w14:paraId="25724BBB" w14:textId="77777777" w:rsidR="004C5289" w:rsidRPr="004C5289" w:rsidRDefault="004C5289" w:rsidP="004C5289">
      <w:pPr>
        <w:jc w:val="both"/>
        <w:rPr>
          <w:rFonts w:ascii="Arial" w:hAnsi="Arial" w:cs="Arial"/>
          <w:sz w:val="21"/>
          <w:szCs w:val="21"/>
        </w:rPr>
      </w:pPr>
    </w:p>
    <w:p w14:paraId="2CCFFB2F" w14:textId="566C36A0" w:rsidR="004C5289" w:rsidRPr="004C5289" w:rsidRDefault="004C5289" w:rsidP="004C5289">
      <w:pPr>
        <w:ind w:firstLine="1418"/>
        <w:jc w:val="both"/>
        <w:rPr>
          <w:rFonts w:ascii="Arial" w:hAnsi="Arial" w:cs="Arial"/>
          <w:sz w:val="21"/>
          <w:szCs w:val="21"/>
        </w:rPr>
      </w:pPr>
      <w:r w:rsidRPr="004C5289">
        <w:rPr>
          <w:rFonts w:ascii="Arial" w:hAnsi="Arial" w:cs="Arial"/>
          <w:sz w:val="21"/>
          <w:szCs w:val="21"/>
        </w:rPr>
        <w:t>QUE la directrice de l’expérience client soit autorisée à signer tous les documents nécessaires pour donner plein effet à la présente résolution.</w:t>
      </w:r>
    </w:p>
    <w:p w14:paraId="41E40108" w14:textId="77777777" w:rsidR="004C5289" w:rsidRPr="004C5289" w:rsidRDefault="004C5289" w:rsidP="004C5289">
      <w:pPr>
        <w:tabs>
          <w:tab w:val="left" w:pos="3159"/>
        </w:tabs>
        <w:jc w:val="both"/>
        <w:rPr>
          <w:rFonts w:ascii="Arial" w:hAnsi="Arial" w:cs="Arial"/>
          <w:color w:val="000000"/>
          <w:sz w:val="21"/>
          <w:szCs w:val="21"/>
        </w:rPr>
      </w:pPr>
    </w:p>
    <w:p w14:paraId="63086A45" w14:textId="77777777" w:rsidR="004C5289" w:rsidRPr="004C5289" w:rsidRDefault="004C5289" w:rsidP="004C5289">
      <w:pPr>
        <w:tabs>
          <w:tab w:val="left" w:pos="3159"/>
        </w:tabs>
        <w:jc w:val="both"/>
        <w:rPr>
          <w:rFonts w:ascii="Arial" w:hAnsi="Arial" w:cs="Arial"/>
          <w:color w:val="000000"/>
          <w:sz w:val="21"/>
          <w:szCs w:val="21"/>
        </w:rPr>
      </w:pPr>
    </w:p>
    <w:p w14:paraId="54E1B527" w14:textId="77777777" w:rsidR="004C5289" w:rsidRPr="004C5289" w:rsidRDefault="004C5289" w:rsidP="004C5289">
      <w:pPr>
        <w:ind w:firstLine="1418"/>
        <w:jc w:val="both"/>
        <w:rPr>
          <w:rFonts w:ascii="Arial" w:hAnsi="Arial" w:cs="Arial"/>
          <w:color w:val="000000"/>
          <w:sz w:val="21"/>
          <w:szCs w:val="21"/>
        </w:rPr>
      </w:pPr>
      <w:r w:rsidRPr="004C5289">
        <w:rPr>
          <w:rFonts w:ascii="Arial" w:hAnsi="Arial" w:cs="Arial"/>
          <w:color w:val="000000"/>
          <w:sz w:val="21"/>
          <w:szCs w:val="21"/>
        </w:rPr>
        <w:t>Adoptée à l’unanimité</w:t>
      </w:r>
    </w:p>
    <w:p w14:paraId="38DF8931" w14:textId="77777777" w:rsidR="00AF07DB" w:rsidRDefault="00AF07DB" w:rsidP="00AF07DB">
      <w:pPr>
        <w:jc w:val="both"/>
        <w:rPr>
          <w:rFonts w:ascii="Arial" w:hAnsi="Arial" w:cs="Arial"/>
          <w:bCs/>
          <w:sz w:val="21"/>
          <w:szCs w:val="21"/>
        </w:rPr>
      </w:pPr>
    </w:p>
    <w:p w14:paraId="0C7DD460" w14:textId="77777777" w:rsidR="00AF07DB" w:rsidRPr="00E95367" w:rsidRDefault="00AF07DB" w:rsidP="00AF07DB">
      <w:pPr>
        <w:jc w:val="both"/>
        <w:rPr>
          <w:rFonts w:ascii="Arial" w:hAnsi="Arial" w:cs="Arial"/>
          <w:bCs/>
          <w:sz w:val="21"/>
          <w:szCs w:val="21"/>
        </w:rPr>
      </w:pPr>
    </w:p>
    <w:p w14:paraId="729EED6C" w14:textId="3FA7C07B" w:rsidR="00AF07DB" w:rsidRPr="00E95367" w:rsidRDefault="00AF07DB" w:rsidP="00AF07DB">
      <w:pPr>
        <w:tabs>
          <w:tab w:val="left" w:pos="1440"/>
        </w:tabs>
        <w:ind w:left="1416" w:hanging="3259"/>
        <w:jc w:val="both"/>
        <w:rPr>
          <w:rFonts w:ascii="Arial" w:hAnsi="Arial" w:cs="Arial"/>
          <w:b/>
          <w:bCs/>
          <w:sz w:val="21"/>
          <w:szCs w:val="21"/>
        </w:rPr>
      </w:pPr>
      <w:r w:rsidRPr="00E95367">
        <w:rPr>
          <w:rFonts w:ascii="Arial" w:hAnsi="Arial" w:cs="Arial"/>
          <w:b/>
          <w:bCs/>
          <w:sz w:val="21"/>
          <w:szCs w:val="21"/>
        </w:rPr>
        <w:t>CA-2025-</w:t>
      </w:r>
      <w:r>
        <w:rPr>
          <w:rFonts w:ascii="Arial" w:hAnsi="Arial" w:cs="Arial"/>
          <w:b/>
          <w:bCs/>
          <w:sz w:val="21"/>
          <w:szCs w:val="21"/>
        </w:rPr>
        <w:t>070</w:t>
      </w:r>
      <w:r w:rsidRPr="00E95367">
        <w:rPr>
          <w:rFonts w:ascii="Arial" w:hAnsi="Arial" w:cs="Arial"/>
          <w:b/>
          <w:bCs/>
          <w:sz w:val="21"/>
          <w:szCs w:val="21"/>
        </w:rPr>
        <w:tab/>
      </w:r>
      <w:r w:rsidR="00342305" w:rsidRPr="00342305">
        <w:rPr>
          <w:rFonts w:ascii="Arial" w:hAnsi="Arial" w:cs="Arial"/>
          <w:b/>
          <w:bCs/>
          <w:sz w:val="21"/>
          <w:szCs w:val="21"/>
        </w:rPr>
        <w:t>Octroi de contrat – gestion des conteneurs (DS2025-055-03)</w:t>
      </w:r>
    </w:p>
    <w:p w14:paraId="56073328" w14:textId="77777777" w:rsidR="00AF07DB" w:rsidRPr="00E95367" w:rsidRDefault="00987ECE" w:rsidP="00AF07DB">
      <w:pPr>
        <w:tabs>
          <w:tab w:val="left" w:pos="1440"/>
        </w:tabs>
        <w:jc w:val="both"/>
        <w:rPr>
          <w:rFonts w:ascii="Arial" w:hAnsi="Arial" w:cs="Arial"/>
          <w:b/>
          <w:bCs/>
          <w:sz w:val="21"/>
          <w:szCs w:val="21"/>
        </w:rPr>
      </w:pPr>
      <w:r>
        <w:rPr>
          <w:rFonts w:ascii="Arial" w:hAnsi="Arial" w:cs="Arial"/>
          <w:b/>
          <w:bCs/>
          <w:sz w:val="21"/>
          <w:szCs w:val="21"/>
        </w:rPr>
        <w:pict w14:anchorId="4BD15610">
          <v:rect id="_x0000_i1032" style="width:0;height:1.5pt" o:hralign="center" o:hrstd="t" o:hr="t" fillcolor="#aca899" stroked="f"/>
        </w:pict>
      </w:r>
    </w:p>
    <w:p w14:paraId="6D426729" w14:textId="77777777" w:rsidR="00AF07DB" w:rsidRPr="00E95367" w:rsidRDefault="00AF07DB" w:rsidP="00AF07DB">
      <w:pPr>
        <w:jc w:val="both"/>
        <w:rPr>
          <w:rFonts w:ascii="Arial" w:hAnsi="Arial" w:cs="Arial"/>
          <w:bCs/>
          <w:sz w:val="21"/>
          <w:szCs w:val="21"/>
        </w:rPr>
      </w:pPr>
    </w:p>
    <w:p w14:paraId="72A9F582" w14:textId="4CCE373F" w:rsidR="004C5289" w:rsidRPr="004C5289" w:rsidRDefault="004C5289" w:rsidP="004C5289">
      <w:pPr>
        <w:ind w:firstLine="1418"/>
        <w:jc w:val="both"/>
        <w:rPr>
          <w:rFonts w:ascii="Arial" w:hAnsi="Arial" w:cs="Arial"/>
          <w:sz w:val="21"/>
          <w:szCs w:val="21"/>
        </w:rPr>
      </w:pPr>
      <w:r w:rsidRPr="004C5289">
        <w:rPr>
          <w:rFonts w:ascii="Arial" w:hAnsi="Arial" w:cs="Arial"/>
          <w:sz w:val="21"/>
          <w:szCs w:val="21"/>
        </w:rPr>
        <w:t xml:space="preserve">ATTENDU QUE la Société a procédé à un appel d’offres </w:t>
      </w:r>
      <w:r w:rsidR="00B626CE">
        <w:rPr>
          <w:rFonts w:ascii="Arial" w:hAnsi="Arial" w:cs="Arial"/>
          <w:sz w:val="21"/>
          <w:szCs w:val="21"/>
        </w:rPr>
        <w:t xml:space="preserve">public </w:t>
      </w:r>
      <w:r w:rsidRPr="004C5289">
        <w:rPr>
          <w:rFonts w:ascii="Arial" w:hAnsi="Arial" w:cs="Arial"/>
          <w:sz w:val="21"/>
          <w:szCs w:val="21"/>
        </w:rPr>
        <w:t>dans le but de retenir des services pour la gestion des conteneurs du Centre administratif Antoine-Grégoire (CAAG), du Centre d’exploitation et d’entretien (CEE), du 10, rue Noël et de la station de la Cité,</w:t>
      </w:r>
      <w:r w:rsidRPr="004C5289">
        <w:t xml:space="preserve"> </w:t>
      </w:r>
      <w:r w:rsidRPr="004C5289">
        <w:rPr>
          <w:rFonts w:ascii="Arial" w:hAnsi="Arial" w:cs="Arial"/>
          <w:sz w:val="21"/>
          <w:szCs w:val="21"/>
        </w:rPr>
        <w:t>pour une période de trois (3) ans, s’échelonnant du 1</w:t>
      </w:r>
      <w:r w:rsidRPr="004C5289">
        <w:rPr>
          <w:rFonts w:ascii="Arial" w:hAnsi="Arial" w:cs="Arial"/>
          <w:sz w:val="21"/>
          <w:szCs w:val="21"/>
          <w:vertAlign w:val="superscript"/>
        </w:rPr>
        <w:t>er</w:t>
      </w:r>
      <w:r w:rsidR="00B626CE">
        <w:rPr>
          <w:rFonts w:ascii="Arial" w:hAnsi="Arial" w:cs="Arial"/>
          <w:sz w:val="21"/>
          <w:szCs w:val="21"/>
        </w:rPr>
        <w:t> </w:t>
      </w:r>
      <w:r w:rsidRPr="004C5289">
        <w:rPr>
          <w:rFonts w:ascii="Arial" w:hAnsi="Arial" w:cs="Arial"/>
          <w:sz w:val="21"/>
          <w:szCs w:val="21"/>
        </w:rPr>
        <w:t>juillet 2025 au 30 juin 2028, avec une (1) option de renouvellement de deux (2) années, soit du 1</w:t>
      </w:r>
      <w:r w:rsidRPr="004C5289">
        <w:rPr>
          <w:rFonts w:ascii="Arial" w:hAnsi="Arial" w:cs="Arial"/>
          <w:sz w:val="21"/>
          <w:szCs w:val="21"/>
          <w:vertAlign w:val="superscript"/>
        </w:rPr>
        <w:t>er</w:t>
      </w:r>
      <w:r w:rsidRPr="004C5289">
        <w:rPr>
          <w:rFonts w:ascii="Arial" w:hAnsi="Arial" w:cs="Arial"/>
          <w:sz w:val="21"/>
          <w:szCs w:val="21"/>
        </w:rPr>
        <w:t xml:space="preserve"> juillet 2028 au 30 juin 2030;</w:t>
      </w:r>
    </w:p>
    <w:p w14:paraId="7D3C60A1" w14:textId="77777777" w:rsidR="004C5289" w:rsidRPr="004C5289" w:rsidRDefault="004C5289" w:rsidP="004C5289">
      <w:pPr>
        <w:jc w:val="both"/>
        <w:rPr>
          <w:rFonts w:ascii="Arial" w:hAnsi="Arial" w:cs="Arial"/>
          <w:sz w:val="21"/>
          <w:szCs w:val="21"/>
        </w:rPr>
      </w:pPr>
    </w:p>
    <w:p w14:paraId="1053E99E" w14:textId="77777777" w:rsidR="004C5289" w:rsidRPr="004C5289" w:rsidRDefault="004C5289" w:rsidP="004C5289">
      <w:pPr>
        <w:ind w:firstLine="1418"/>
        <w:jc w:val="both"/>
        <w:rPr>
          <w:rFonts w:ascii="Arial" w:hAnsi="Arial" w:cs="Arial"/>
          <w:sz w:val="21"/>
          <w:szCs w:val="21"/>
        </w:rPr>
      </w:pPr>
      <w:r w:rsidRPr="004C5289">
        <w:rPr>
          <w:rFonts w:ascii="Arial" w:hAnsi="Arial" w:cs="Arial"/>
          <w:sz w:val="21"/>
          <w:szCs w:val="21"/>
        </w:rPr>
        <w:t xml:space="preserve">ATTENDU QUE </w:t>
      </w:r>
      <w:proofErr w:type="gramStart"/>
      <w:r w:rsidRPr="004C5289">
        <w:rPr>
          <w:rFonts w:ascii="Arial" w:hAnsi="Arial" w:cs="Arial"/>
          <w:sz w:val="21"/>
          <w:szCs w:val="21"/>
        </w:rPr>
        <w:t>suite à</w:t>
      </w:r>
      <w:proofErr w:type="gramEnd"/>
      <w:r w:rsidRPr="004C5289">
        <w:rPr>
          <w:rFonts w:ascii="Arial" w:hAnsi="Arial" w:cs="Arial"/>
          <w:sz w:val="21"/>
          <w:szCs w:val="21"/>
        </w:rPr>
        <w:t xml:space="preserve"> cet appel d’offres, deux (2) soumissions conformes ont été reçues, à savoir :</w:t>
      </w:r>
    </w:p>
    <w:p w14:paraId="394EA549" w14:textId="77777777" w:rsidR="00AF07DB" w:rsidRDefault="00AF07DB" w:rsidP="00AF07DB">
      <w:pPr>
        <w:jc w:val="both"/>
        <w:rPr>
          <w:rFonts w:ascii="Arial" w:hAnsi="Arial" w:cs="Arial"/>
          <w:bCs/>
          <w:sz w:val="21"/>
          <w:szCs w:val="21"/>
        </w:rPr>
      </w:pPr>
    </w:p>
    <w:tbl>
      <w:tblPr>
        <w:tblStyle w:val="Grilledutableau"/>
        <w:tblW w:w="0" w:type="auto"/>
        <w:jc w:val="center"/>
        <w:tblLook w:val="04A0" w:firstRow="1" w:lastRow="0" w:firstColumn="1" w:lastColumn="0" w:noHBand="0" w:noVBand="1"/>
      </w:tblPr>
      <w:tblGrid>
        <w:gridCol w:w="2505"/>
        <w:gridCol w:w="1606"/>
        <w:gridCol w:w="32"/>
        <w:gridCol w:w="1547"/>
        <w:gridCol w:w="1676"/>
      </w:tblGrid>
      <w:tr w:rsidR="004C5289" w:rsidRPr="004C5289" w14:paraId="14EED6F5" w14:textId="77777777" w:rsidTr="004C5289">
        <w:trPr>
          <w:trHeight w:val="57"/>
          <w:jc w:val="center"/>
        </w:trPr>
        <w:tc>
          <w:tcPr>
            <w:tcW w:w="2505" w:type="dxa"/>
            <w:shd w:val="clear" w:color="auto" w:fill="000000"/>
            <w:vAlign w:val="center"/>
          </w:tcPr>
          <w:p w14:paraId="41C30686" w14:textId="77777777" w:rsidR="004C5289" w:rsidRPr="004C5289" w:rsidRDefault="004C5289" w:rsidP="004C5289">
            <w:pPr>
              <w:tabs>
                <w:tab w:val="left" w:pos="1418"/>
              </w:tabs>
              <w:jc w:val="center"/>
              <w:rPr>
                <w:rFonts w:ascii="Arial" w:hAnsi="Arial" w:cs="Arial"/>
                <w:b/>
                <w:bCs/>
              </w:rPr>
            </w:pPr>
            <w:r w:rsidRPr="004C5289">
              <w:rPr>
                <w:rFonts w:ascii="Arial" w:hAnsi="Arial" w:cs="Arial"/>
                <w:b/>
                <w:bCs/>
              </w:rPr>
              <w:t>Soumissionnaires</w:t>
            </w:r>
          </w:p>
        </w:tc>
        <w:tc>
          <w:tcPr>
            <w:tcW w:w="1638" w:type="dxa"/>
            <w:gridSpan w:val="2"/>
            <w:shd w:val="clear" w:color="auto" w:fill="000000"/>
          </w:tcPr>
          <w:p w14:paraId="71DE0C8E" w14:textId="77777777" w:rsidR="004C5289" w:rsidRPr="004C5289" w:rsidRDefault="004C5289" w:rsidP="004C5289">
            <w:pPr>
              <w:tabs>
                <w:tab w:val="left" w:pos="1418"/>
              </w:tabs>
              <w:jc w:val="center"/>
              <w:rPr>
                <w:rFonts w:ascii="Arial" w:hAnsi="Arial" w:cs="Arial"/>
                <w:b/>
                <w:bCs/>
              </w:rPr>
            </w:pPr>
            <w:r w:rsidRPr="004C5289">
              <w:rPr>
                <w:rFonts w:ascii="Arial" w:hAnsi="Arial" w:cs="Arial"/>
                <w:b/>
                <w:bCs/>
              </w:rPr>
              <w:t>Prix</w:t>
            </w:r>
            <w:r w:rsidRPr="004C5289">
              <w:rPr>
                <w:rFonts w:ascii="Arial" w:hAnsi="Arial" w:cs="Arial"/>
                <w:b/>
                <w:bCs/>
              </w:rPr>
              <w:br/>
              <w:t>(taxes incluses)</w:t>
            </w:r>
          </w:p>
        </w:tc>
        <w:tc>
          <w:tcPr>
            <w:tcW w:w="1547" w:type="dxa"/>
            <w:shd w:val="clear" w:color="auto" w:fill="000000"/>
          </w:tcPr>
          <w:p w14:paraId="6E94A788" w14:textId="77777777" w:rsidR="004C5289" w:rsidRPr="004C5289" w:rsidRDefault="004C5289" w:rsidP="004C5289">
            <w:pPr>
              <w:tabs>
                <w:tab w:val="left" w:pos="1418"/>
              </w:tabs>
              <w:jc w:val="center"/>
              <w:rPr>
                <w:rFonts w:ascii="Arial" w:hAnsi="Arial" w:cs="Arial"/>
                <w:b/>
                <w:bCs/>
              </w:rPr>
            </w:pPr>
            <w:r w:rsidRPr="004C5289">
              <w:rPr>
                <w:rFonts w:ascii="Arial" w:hAnsi="Arial" w:cs="Arial"/>
                <w:b/>
                <w:bCs/>
              </w:rPr>
              <w:t>Options</w:t>
            </w:r>
            <w:r w:rsidRPr="004C5289">
              <w:rPr>
                <w:rFonts w:ascii="Arial" w:hAnsi="Arial" w:cs="Arial"/>
                <w:b/>
                <w:bCs/>
              </w:rPr>
              <w:br/>
              <w:t>(taxes incluses)</w:t>
            </w:r>
          </w:p>
        </w:tc>
        <w:tc>
          <w:tcPr>
            <w:tcW w:w="1676" w:type="dxa"/>
            <w:shd w:val="clear" w:color="auto" w:fill="000000"/>
            <w:vAlign w:val="center"/>
          </w:tcPr>
          <w:p w14:paraId="57EC07AA" w14:textId="77777777" w:rsidR="004C5289" w:rsidRPr="004C5289" w:rsidRDefault="004C5289" w:rsidP="004C5289">
            <w:pPr>
              <w:tabs>
                <w:tab w:val="left" w:pos="1418"/>
              </w:tabs>
              <w:jc w:val="center"/>
              <w:rPr>
                <w:rFonts w:ascii="Arial" w:hAnsi="Arial" w:cs="Arial"/>
                <w:b/>
                <w:bCs/>
              </w:rPr>
            </w:pPr>
            <w:r w:rsidRPr="004C5289">
              <w:rPr>
                <w:rFonts w:ascii="Arial" w:hAnsi="Arial" w:cs="Arial"/>
                <w:b/>
                <w:bCs/>
              </w:rPr>
              <w:t xml:space="preserve">Montant </w:t>
            </w:r>
            <w:r w:rsidRPr="004C5289">
              <w:rPr>
                <w:rFonts w:ascii="Arial" w:hAnsi="Arial" w:cs="Arial"/>
                <w:b/>
                <w:bCs/>
              </w:rPr>
              <w:br/>
              <w:t>(taxes incluses)</w:t>
            </w:r>
          </w:p>
        </w:tc>
      </w:tr>
      <w:tr w:rsidR="004C5289" w:rsidRPr="004C5289" w14:paraId="7637BC30" w14:textId="77777777" w:rsidTr="004C5289">
        <w:trPr>
          <w:trHeight w:val="340"/>
          <w:jc w:val="center"/>
        </w:trPr>
        <w:tc>
          <w:tcPr>
            <w:tcW w:w="2505" w:type="dxa"/>
            <w:vAlign w:val="center"/>
          </w:tcPr>
          <w:p w14:paraId="29B93272" w14:textId="77777777" w:rsidR="004C5289" w:rsidRPr="004C5289" w:rsidRDefault="004C5289" w:rsidP="004C5289">
            <w:pPr>
              <w:tabs>
                <w:tab w:val="left" w:pos="1418"/>
              </w:tabs>
              <w:rPr>
                <w:rFonts w:ascii="Arial" w:hAnsi="Arial" w:cs="Arial"/>
                <w:bCs/>
                <w:sz w:val="21"/>
                <w:szCs w:val="21"/>
              </w:rPr>
            </w:pPr>
            <w:r w:rsidRPr="004C5289">
              <w:rPr>
                <w:rFonts w:ascii="Arial" w:hAnsi="Arial" w:cs="Arial"/>
                <w:bCs/>
                <w:sz w:val="21"/>
                <w:szCs w:val="21"/>
              </w:rPr>
              <w:t xml:space="preserve">WM Québec inc. </w:t>
            </w:r>
          </w:p>
        </w:tc>
        <w:tc>
          <w:tcPr>
            <w:tcW w:w="1606" w:type="dxa"/>
            <w:vAlign w:val="center"/>
          </w:tcPr>
          <w:p w14:paraId="40D11728" w14:textId="2057AC31" w:rsidR="004C5289" w:rsidRPr="004C5289" w:rsidRDefault="004C5289" w:rsidP="004C5289">
            <w:pPr>
              <w:tabs>
                <w:tab w:val="left" w:pos="1418"/>
              </w:tabs>
              <w:jc w:val="center"/>
              <w:rPr>
                <w:rFonts w:ascii="Arial" w:hAnsi="Arial" w:cs="Arial"/>
                <w:bCs/>
                <w:sz w:val="21"/>
                <w:szCs w:val="21"/>
              </w:rPr>
            </w:pPr>
            <w:r w:rsidRPr="004C5289">
              <w:rPr>
                <w:rFonts w:ascii="Arial" w:hAnsi="Arial" w:cs="Arial"/>
                <w:bCs/>
                <w:sz w:val="21"/>
                <w:szCs w:val="21"/>
              </w:rPr>
              <w:t>250</w:t>
            </w:r>
            <w:r w:rsidR="00C035C4">
              <w:rPr>
                <w:rFonts w:ascii="Arial" w:hAnsi="Arial" w:cs="Arial"/>
                <w:bCs/>
                <w:sz w:val="21"/>
                <w:szCs w:val="21"/>
              </w:rPr>
              <w:t> </w:t>
            </w:r>
            <w:r w:rsidRPr="004C5289">
              <w:rPr>
                <w:rFonts w:ascii="Arial" w:hAnsi="Arial" w:cs="Arial"/>
                <w:bCs/>
                <w:sz w:val="21"/>
                <w:szCs w:val="21"/>
              </w:rPr>
              <w:t>483,22 $</w:t>
            </w:r>
          </w:p>
        </w:tc>
        <w:tc>
          <w:tcPr>
            <w:tcW w:w="1579" w:type="dxa"/>
            <w:gridSpan w:val="2"/>
            <w:vAlign w:val="center"/>
          </w:tcPr>
          <w:p w14:paraId="307227E8" w14:textId="5FF5A7E4" w:rsidR="004C5289" w:rsidRPr="004C5289" w:rsidRDefault="004C5289" w:rsidP="004C5289">
            <w:pPr>
              <w:tabs>
                <w:tab w:val="left" w:pos="1418"/>
              </w:tabs>
              <w:jc w:val="center"/>
              <w:rPr>
                <w:rFonts w:ascii="Arial" w:hAnsi="Arial" w:cs="Arial"/>
                <w:bCs/>
                <w:sz w:val="21"/>
                <w:szCs w:val="21"/>
              </w:rPr>
            </w:pPr>
            <w:r w:rsidRPr="004C5289">
              <w:rPr>
                <w:rFonts w:ascii="Arial" w:hAnsi="Arial" w:cs="Arial"/>
                <w:bCs/>
                <w:sz w:val="21"/>
                <w:szCs w:val="21"/>
              </w:rPr>
              <w:t>188</w:t>
            </w:r>
            <w:r w:rsidR="00C035C4">
              <w:rPr>
                <w:rFonts w:ascii="Arial" w:hAnsi="Arial" w:cs="Arial"/>
                <w:bCs/>
                <w:sz w:val="21"/>
                <w:szCs w:val="21"/>
              </w:rPr>
              <w:t> </w:t>
            </w:r>
            <w:r w:rsidRPr="004C5289">
              <w:rPr>
                <w:rFonts w:ascii="Arial" w:hAnsi="Arial" w:cs="Arial"/>
                <w:bCs/>
                <w:sz w:val="21"/>
                <w:szCs w:val="21"/>
              </w:rPr>
              <w:t>421,72 $</w:t>
            </w:r>
          </w:p>
        </w:tc>
        <w:tc>
          <w:tcPr>
            <w:tcW w:w="1676" w:type="dxa"/>
            <w:vAlign w:val="center"/>
          </w:tcPr>
          <w:p w14:paraId="2671C8F9" w14:textId="77777777" w:rsidR="004C5289" w:rsidRPr="004C5289" w:rsidRDefault="004C5289" w:rsidP="004C5289">
            <w:pPr>
              <w:tabs>
                <w:tab w:val="left" w:pos="1418"/>
              </w:tabs>
              <w:jc w:val="center"/>
              <w:rPr>
                <w:rFonts w:ascii="Arial" w:hAnsi="Arial" w:cs="Arial"/>
                <w:bCs/>
                <w:sz w:val="21"/>
                <w:szCs w:val="21"/>
              </w:rPr>
            </w:pPr>
            <w:r w:rsidRPr="004C5289">
              <w:rPr>
                <w:rFonts w:ascii="Arial" w:hAnsi="Arial" w:cs="Arial"/>
                <w:bCs/>
                <w:sz w:val="21"/>
                <w:szCs w:val="21"/>
              </w:rPr>
              <w:t>438 904,94 $</w:t>
            </w:r>
          </w:p>
        </w:tc>
      </w:tr>
      <w:tr w:rsidR="004C5289" w:rsidRPr="004C5289" w14:paraId="1E96AC2B" w14:textId="77777777" w:rsidTr="004C5289">
        <w:trPr>
          <w:trHeight w:val="340"/>
          <w:jc w:val="center"/>
        </w:trPr>
        <w:tc>
          <w:tcPr>
            <w:tcW w:w="2505" w:type="dxa"/>
            <w:vAlign w:val="center"/>
          </w:tcPr>
          <w:p w14:paraId="533B856E" w14:textId="77777777" w:rsidR="004C5289" w:rsidRPr="004C5289" w:rsidRDefault="004C5289" w:rsidP="004C5289">
            <w:pPr>
              <w:tabs>
                <w:tab w:val="left" w:pos="1418"/>
              </w:tabs>
              <w:rPr>
                <w:rFonts w:ascii="Arial" w:hAnsi="Arial" w:cs="Arial"/>
                <w:bCs/>
                <w:sz w:val="21"/>
                <w:szCs w:val="21"/>
                <w:lang w:val="en-CA"/>
              </w:rPr>
            </w:pPr>
            <w:r w:rsidRPr="004C5289">
              <w:rPr>
                <w:rFonts w:ascii="Arial" w:hAnsi="Arial" w:cs="Arial"/>
                <w:bCs/>
                <w:sz w:val="21"/>
                <w:szCs w:val="21"/>
                <w:lang w:val="en-CA"/>
              </w:rPr>
              <w:t xml:space="preserve">GFL Environmental inc. </w:t>
            </w:r>
          </w:p>
        </w:tc>
        <w:tc>
          <w:tcPr>
            <w:tcW w:w="1606" w:type="dxa"/>
            <w:vAlign w:val="center"/>
          </w:tcPr>
          <w:p w14:paraId="2D7AC0E0" w14:textId="77777777" w:rsidR="004C5289" w:rsidRPr="004C5289" w:rsidRDefault="004C5289" w:rsidP="004C5289">
            <w:pPr>
              <w:tabs>
                <w:tab w:val="left" w:pos="1418"/>
              </w:tabs>
              <w:jc w:val="center"/>
              <w:rPr>
                <w:rFonts w:ascii="Arial" w:hAnsi="Arial" w:cs="Arial"/>
                <w:bCs/>
                <w:sz w:val="21"/>
                <w:szCs w:val="21"/>
              </w:rPr>
            </w:pPr>
            <w:r w:rsidRPr="004C5289">
              <w:rPr>
                <w:rFonts w:ascii="Arial" w:hAnsi="Arial" w:cs="Arial"/>
                <w:bCs/>
                <w:sz w:val="21"/>
                <w:szCs w:val="21"/>
              </w:rPr>
              <w:t>258 307,89 $</w:t>
            </w:r>
          </w:p>
        </w:tc>
        <w:tc>
          <w:tcPr>
            <w:tcW w:w="1579" w:type="dxa"/>
            <w:gridSpan w:val="2"/>
            <w:vAlign w:val="center"/>
          </w:tcPr>
          <w:p w14:paraId="59462B23" w14:textId="77777777" w:rsidR="004C5289" w:rsidRPr="004C5289" w:rsidRDefault="004C5289" w:rsidP="004C5289">
            <w:pPr>
              <w:tabs>
                <w:tab w:val="left" w:pos="1418"/>
              </w:tabs>
              <w:jc w:val="center"/>
              <w:rPr>
                <w:rFonts w:ascii="Arial" w:hAnsi="Arial" w:cs="Arial"/>
                <w:bCs/>
                <w:sz w:val="21"/>
                <w:szCs w:val="21"/>
              </w:rPr>
            </w:pPr>
            <w:r w:rsidRPr="004C5289">
              <w:rPr>
                <w:rFonts w:ascii="Arial" w:hAnsi="Arial" w:cs="Arial"/>
                <w:bCs/>
                <w:sz w:val="21"/>
                <w:szCs w:val="21"/>
              </w:rPr>
              <w:t>180 954,01 $</w:t>
            </w:r>
          </w:p>
        </w:tc>
        <w:tc>
          <w:tcPr>
            <w:tcW w:w="1676" w:type="dxa"/>
            <w:vAlign w:val="center"/>
          </w:tcPr>
          <w:p w14:paraId="73F1CEC7" w14:textId="77777777" w:rsidR="004C5289" w:rsidRPr="004C5289" w:rsidRDefault="004C5289" w:rsidP="004C5289">
            <w:pPr>
              <w:tabs>
                <w:tab w:val="left" w:pos="1418"/>
              </w:tabs>
              <w:jc w:val="center"/>
              <w:rPr>
                <w:rFonts w:ascii="Arial" w:hAnsi="Arial" w:cs="Arial"/>
                <w:bCs/>
                <w:sz w:val="21"/>
                <w:szCs w:val="21"/>
              </w:rPr>
            </w:pPr>
            <w:r w:rsidRPr="004C5289">
              <w:rPr>
                <w:rFonts w:ascii="Arial" w:hAnsi="Arial" w:cs="Arial"/>
                <w:bCs/>
                <w:sz w:val="21"/>
                <w:szCs w:val="21"/>
              </w:rPr>
              <w:t>439 261,90 $</w:t>
            </w:r>
          </w:p>
        </w:tc>
      </w:tr>
    </w:tbl>
    <w:p w14:paraId="5BF56C5D" w14:textId="77777777" w:rsidR="004C5289" w:rsidRDefault="004C5289" w:rsidP="00AF07DB">
      <w:pPr>
        <w:jc w:val="both"/>
        <w:rPr>
          <w:rFonts w:ascii="Arial" w:hAnsi="Arial" w:cs="Arial"/>
          <w:bCs/>
          <w:sz w:val="21"/>
          <w:szCs w:val="21"/>
        </w:rPr>
      </w:pPr>
    </w:p>
    <w:p w14:paraId="0717D1BC" w14:textId="77777777" w:rsidR="004C5289" w:rsidRPr="004C5289" w:rsidRDefault="004C5289" w:rsidP="004C5289">
      <w:pPr>
        <w:ind w:firstLine="1418"/>
        <w:jc w:val="both"/>
        <w:rPr>
          <w:rFonts w:ascii="Arial" w:hAnsi="Arial" w:cs="Arial"/>
          <w:sz w:val="21"/>
          <w:szCs w:val="21"/>
        </w:rPr>
      </w:pPr>
      <w:r w:rsidRPr="004C5289">
        <w:rPr>
          <w:rFonts w:ascii="Arial" w:hAnsi="Arial" w:cs="Arial"/>
          <w:sz w:val="21"/>
          <w:szCs w:val="21"/>
        </w:rPr>
        <w:t>ATTENDU QUE les fonds requis sont disponibles, comme en fait foi le certificat de trésorerie numéro 2025-087;</w:t>
      </w:r>
    </w:p>
    <w:p w14:paraId="37D5D05F" w14:textId="77777777" w:rsidR="004C5289" w:rsidRPr="004C5289" w:rsidRDefault="004C5289" w:rsidP="004C5289">
      <w:pPr>
        <w:jc w:val="both"/>
        <w:rPr>
          <w:rFonts w:ascii="Arial" w:hAnsi="Arial" w:cs="Arial"/>
          <w:sz w:val="21"/>
          <w:szCs w:val="21"/>
        </w:rPr>
      </w:pPr>
    </w:p>
    <w:p w14:paraId="20A79365" w14:textId="77777777" w:rsidR="004C5289" w:rsidRPr="004C5289" w:rsidRDefault="004C5289" w:rsidP="004C5289">
      <w:pPr>
        <w:ind w:firstLine="1418"/>
        <w:jc w:val="both"/>
        <w:rPr>
          <w:rFonts w:ascii="Arial" w:hAnsi="Arial" w:cs="Arial"/>
          <w:sz w:val="21"/>
          <w:szCs w:val="21"/>
        </w:rPr>
      </w:pPr>
      <w:r w:rsidRPr="004C5289">
        <w:rPr>
          <w:rFonts w:ascii="Arial" w:hAnsi="Arial" w:cs="Arial"/>
          <w:sz w:val="21"/>
          <w:szCs w:val="21"/>
        </w:rPr>
        <w:t>ATTENDU la recommandation de la Direction de l’entretien et l’approbation du directeur général;</w:t>
      </w:r>
    </w:p>
    <w:p w14:paraId="57CE5D16" w14:textId="77777777" w:rsidR="004C5289" w:rsidRPr="004C5289" w:rsidRDefault="004C5289" w:rsidP="004C5289">
      <w:pPr>
        <w:jc w:val="both"/>
        <w:rPr>
          <w:rFonts w:ascii="Arial" w:hAnsi="Arial" w:cs="Arial"/>
          <w:color w:val="000000"/>
          <w:sz w:val="21"/>
          <w:szCs w:val="21"/>
        </w:rPr>
      </w:pPr>
    </w:p>
    <w:p w14:paraId="22D5F534" w14:textId="23A3D07D" w:rsidR="004C5289" w:rsidRPr="004C5289" w:rsidRDefault="004C5289" w:rsidP="004C5289">
      <w:pPr>
        <w:jc w:val="both"/>
        <w:rPr>
          <w:rFonts w:ascii="Arial" w:hAnsi="Arial" w:cs="Arial"/>
          <w:color w:val="000000"/>
          <w:sz w:val="21"/>
          <w:szCs w:val="21"/>
        </w:rPr>
      </w:pPr>
      <w:r w:rsidRPr="004C5289">
        <w:rPr>
          <w:rFonts w:ascii="Arial" w:hAnsi="Arial" w:cs="Arial"/>
          <w:color w:val="000000"/>
          <w:sz w:val="21"/>
          <w:szCs w:val="21"/>
        </w:rPr>
        <w:t>IL EST PROPOSÉ PAR</w:t>
      </w:r>
      <w:r w:rsidR="003750F3">
        <w:rPr>
          <w:rFonts w:ascii="Arial" w:hAnsi="Arial" w:cs="Arial"/>
          <w:color w:val="000000"/>
          <w:sz w:val="21"/>
          <w:szCs w:val="21"/>
        </w:rPr>
        <w:t xml:space="preserve"> </w:t>
      </w:r>
      <w:r w:rsidR="003750F3">
        <w:rPr>
          <w:rFonts w:ascii="Arial" w:hAnsi="Arial" w:cs="Arial"/>
          <w:sz w:val="21"/>
          <w:szCs w:val="21"/>
        </w:rPr>
        <w:t>monsieur Edmond Leclerc</w:t>
      </w:r>
    </w:p>
    <w:p w14:paraId="052C8810" w14:textId="5D0A29C3" w:rsidR="004C5289" w:rsidRPr="004C5289" w:rsidRDefault="004C5289" w:rsidP="004C5289">
      <w:pPr>
        <w:jc w:val="both"/>
        <w:rPr>
          <w:rFonts w:ascii="Arial" w:hAnsi="Arial" w:cs="Arial"/>
          <w:color w:val="000000"/>
          <w:sz w:val="21"/>
          <w:szCs w:val="21"/>
        </w:rPr>
      </w:pPr>
      <w:r w:rsidRPr="004C5289">
        <w:rPr>
          <w:rFonts w:ascii="Arial" w:hAnsi="Arial" w:cs="Arial"/>
          <w:color w:val="000000"/>
          <w:sz w:val="21"/>
          <w:szCs w:val="21"/>
        </w:rPr>
        <w:t>APPUYÉ PAR</w:t>
      </w:r>
      <w:r w:rsidR="003750F3">
        <w:rPr>
          <w:rFonts w:ascii="Arial" w:hAnsi="Arial" w:cs="Arial"/>
          <w:color w:val="000000"/>
          <w:sz w:val="21"/>
          <w:szCs w:val="21"/>
        </w:rPr>
        <w:t xml:space="preserve"> </w:t>
      </w:r>
      <w:r w:rsidR="003750F3">
        <w:rPr>
          <w:rFonts w:ascii="Arial" w:hAnsi="Arial" w:cs="Arial"/>
          <w:sz w:val="21"/>
          <w:szCs w:val="21"/>
        </w:rPr>
        <w:t>monsieur Jocelyn Blondin</w:t>
      </w:r>
    </w:p>
    <w:p w14:paraId="186C7BD2" w14:textId="77777777" w:rsidR="004C5289" w:rsidRPr="004C5289" w:rsidRDefault="004C5289" w:rsidP="004C5289">
      <w:pPr>
        <w:jc w:val="both"/>
        <w:rPr>
          <w:rFonts w:ascii="Arial" w:hAnsi="Arial" w:cs="Arial"/>
          <w:color w:val="000000"/>
          <w:sz w:val="21"/>
          <w:szCs w:val="21"/>
        </w:rPr>
      </w:pPr>
      <w:r w:rsidRPr="004C5289">
        <w:rPr>
          <w:rFonts w:ascii="Arial" w:hAnsi="Arial" w:cs="Arial"/>
          <w:color w:val="000000"/>
          <w:sz w:val="21"/>
          <w:szCs w:val="21"/>
        </w:rPr>
        <w:t>ET RÉSOLU :</w:t>
      </w:r>
    </w:p>
    <w:p w14:paraId="14D6EF00" w14:textId="77777777" w:rsidR="004C5289" w:rsidRPr="004C5289" w:rsidRDefault="004C5289" w:rsidP="004C5289">
      <w:pPr>
        <w:tabs>
          <w:tab w:val="left" w:pos="3159"/>
        </w:tabs>
        <w:jc w:val="both"/>
        <w:rPr>
          <w:rFonts w:ascii="Arial" w:hAnsi="Arial" w:cs="Arial"/>
          <w:color w:val="000000"/>
          <w:sz w:val="21"/>
          <w:szCs w:val="21"/>
        </w:rPr>
      </w:pPr>
    </w:p>
    <w:p w14:paraId="149B7FF6" w14:textId="77777777" w:rsidR="004C5289" w:rsidRPr="004C5289" w:rsidRDefault="004C5289" w:rsidP="004C5289">
      <w:pPr>
        <w:ind w:firstLine="1418"/>
        <w:jc w:val="both"/>
        <w:rPr>
          <w:rFonts w:ascii="Arial" w:hAnsi="Arial" w:cs="Arial"/>
          <w:color w:val="000000"/>
          <w:sz w:val="21"/>
          <w:szCs w:val="21"/>
        </w:rPr>
      </w:pPr>
      <w:r w:rsidRPr="004C5289">
        <w:rPr>
          <w:rFonts w:ascii="Arial" w:hAnsi="Arial" w:cs="Arial"/>
          <w:color w:val="000000"/>
          <w:sz w:val="21"/>
          <w:szCs w:val="21"/>
        </w:rPr>
        <w:t>QUE</w:t>
      </w:r>
      <w:r w:rsidRPr="004C5289">
        <w:t xml:space="preserve"> </w:t>
      </w:r>
      <w:r w:rsidRPr="004C5289">
        <w:rPr>
          <w:rFonts w:ascii="Arial" w:hAnsi="Arial" w:cs="Arial"/>
          <w:color w:val="000000"/>
          <w:sz w:val="21"/>
          <w:szCs w:val="21"/>
        </w:rPr>
        <w:t>le contrat pour la gestion des conteneurs soit octroyé à WM Québec inc., au montant pouvant totaliser 438 904,94 $, taxes incluses, si l’option est exercée.</w:t>
      </w:r>
    </w:p>
    <w:p w14:paraId="2C88B33F" w14:textId="77777777" w:rsidR="004C5289" w:rsidRPr="004C5289" w:rsidRDefault="004C5289" w:rsidP="004C5289">
      <w:pPr>
        <w:tabs>
          <w:tab w:val="left" w:pos="3159"/>
        </w:tabs>
        <w:jc w:val="both"/>
        <w:rPr>
          <w:rFonts w:ascii="Arial" w:hAnsi="Arial" w:cs="Arial"/>
          <w:color w:val="000000"/>
          <w:sz w:val="21"/>
          <w:szCs w:val="21"/>
        </w:rPr>
      </w:pPr>
    </w:p>
    <w:p w14:paraId="1351382E" w14:textId="77777777" w:rsidR="004C5289" w:rsidRPr="004C5289" w:rsidRDefault="004C5289" w:rsidP="004C5289">
      <w:pPr>
        <w:tabs>
          <w:tab w:val="left" w:pos="3159"/>
        </w:tabs>
        <w:jc w:val="both"/>
        <w:rPr>
          <w:rFonts w:ascii="Arial" w:hAnsi="Arial" w:cs="Arial"/>
          <w:color w:val="000000"/>
          <w:sz w:val="21"/>
          <w:szCs w:val="21"/>
        </w:rPr>
      </w:pPr>
    </w:p>
    <w:p w14:paraId="2DE4EA58" w14:textId="77777777" w:rsidR="004C5289" w:rsidRPr="004C5289" w:rsidRDefault="004C5289" w:rsidP="004C5289">
      <w:pPr>
        <w:ind w:firstLine="1418"/>
        <w:jc w:val="both"/>
        <w:rPr>
          <w:rFonts w:ascii="Arial" w:hAnsi="Arial" w:cs="Arial"/>
          <w:color w:val="000000"/>
          <w:sz w:val="21"/>
          <w:szCs w:val="21"/>
        </w:rPr>
      </w:pPr>
      <w:r w:rsidRPr="004C5289">
        <w:rPr>
          <w:rFonts w:ascii="Arial" w:hAnsi="Arial" w:cs="Arial"/>
          <w:color w:val="000000"/>
          <w:sz w:val="21"/>
          <w:szCs w:val="21"/>
        </w:rPr>
        <w:t>Adoptée à l’unanimité</w:t>
      </w:r>
    </w:p>
    <w:p w14:paraId="67AA8B35" w14:textId="77777777" w:rsidR="004C5289" w:rsidRDefault="004C5289" w:rsidP="00AF07DB">
      <w:pPr>
        <w:jc w:val="both"/>
        <w:rPr>
          <w:rFonts w:ascii="Arial" w:hAnsi="Arial" w:cs="Arial"/>
          <w:bCs/>
          <w:sz w:val="21"/>
          <w:szCs w:val="21"/>
        </w:rPr>
      </w:pPr>
    </w:p>
    <w:p w14:paraId="592304C3" w14:textId="77777777" w:rsidR="00AF07DB" w:rsidRPr="00E95367" w:rsidRDefault="00AF07DB" w:rsidP="00AF07DB">
      <w:pPr>
        <w:jc w:val="both"/>
        <w:rPr>
          <w:rFonts w:ascii="Arial" w:hAnsi="Arial" w:cs="Arial"/>
          <w:bCs/>
          <w:sz w:val="21"/>
          <w:szCs w:val="21"/>
        </w:rPr>
      </w:pPr>
    </w:p>
    <w:p w14:paraId="1927B691" w14:textId="79D1CDE5" w:rsidR="00AF07DB" w:rsidRPr="00E95367" w:rsidRDefault="00AF07DB" w:rsidP="00AF07DB">
      <w:pPr>
        <w:tabs>
          <w:tab w:val="left" w:pos="1440"/>
        </w:tabs>
        <w:ind w:left="1416" w:hanging="3259"/>
        <w:jc w:val="both"/>
        <w:rPr>
          <w:rFonts w:ascii="Arial" w:hAnsi="Arial" w:cs="Arial"/>
          <w:b/>
          <w:bCs/>
          <w:sz w:val="21"/>
          <w:szCs w:val="21"/>
        </w:rPr>
      </w:pPr>
      <w:r w:rsidRPr="00E95367">
        <w:rPr>
          <w:rFonts w:ascii="Arial" w:hAnsi="Arial" w:cs="Arial"/>
          <w:b/>
          <w:bCs/>
          <w:sz w:val="21"/>
          <w:szCs w:val="21"/>
        </w:rPr>
        <w:t>CA-2025-</w:t>
      </w:r>
      <w:r>
        <w:rPr>
          <w:rFonts w:ascii="Arial" w:hAnsi="Arial" w:cs="Arial"/>
          <w:b/>
          <w:bCs/>
          <w:sz w:val="21"/>
          <w:szCs w:val="21"/>
        </w:rPr>
        <w:t>071</w:t>
      </w:r>
      <w:r w:rsidRPr="00E95367">
        <w:rPr>
          <w:rFonts w:ascii="Arial" w:hAnsi="Arial" w:cs="Arial"/>
          <w:b/>
          <w:bCs/>
          <w:sz w:val="21"/>
          <w:szCs w:val="21"/>
        </w:rPr>
        <w:tab/>
      </w:r>
      <w:r w:rsidR="00342305" w:rsidRPr="00342305">
        <w:rPr>
          <w:rFonts w:ascii="Arial" w:hAnsi="Arial" w:cs="Arial"/>
          <w:b/>
          <w:bCs/>
          <w:sz w:val="21"/>
          <w:szCs w:val="21"/>
        </w:rPr>
        <w:t xml:space="preserve">Octroi de contrat – scellement de fissures asphalte </w:t>
      </w:r>
      <w:r w:rsidR="00342305">
        <w:rPr>
          <w:rFonts w:ascii="Arial" w:hAnsi="Arial" w:cs="Arial"/>
          <w:b/>
          <w:bCs/>
          <w:sz w:val="21"/>
          <w:szCs w:val="21"/>
        </w:rPr>
        <w:br/>
      </w:r>
      <w:r w:rsidR="00342305" w:rsidRPr="00342305">
        <w:rPr>
          <w:rFonts w:ascii="Arial" w:hAnsi="Arial" w:cs="Arial"/>
          <w:b/>
          <w:bCs/>
          <w:sz w:val="21"/>
          <w:szCs w:val="21"/>
        </w:rPr>
        <w:t>(DS2025-057-03)</w:t>
      </w:r>
    </w:p>
    <w:p w14:paraId="2393925F" w14:textId="77777777" w:rsidR="00AF07DB" w:rsidRPr="00E95367" w:rsidRDefault="00987ECE" w:rsidP="00AF07DB">
      <w:pPr>
        <w:tabs>
          <w:tab w:val="left" w:pos="1440"/>
        </w:tabs>
        <w:jc w:val="both"/>
        <w:rPr>
          <w:rFonts w:ascii="Arial" w:hAnsi="Arial" w:cs="Arial"/>
          <w:b/>
          <w:bCs/>
          <w:sz w:val="21"/>
          <w:szCs w:val="21"/>
        </w:rPr>
      </w:pPr>
      <w:r>
        <w:rPr>
          <w:rFonts w:ascii="Arial" w:hAnsi="Arial" w:cs="Arial"/>
          <w:b/>
          <w:bCs/>
          <w:sz w:val="21"/>
          <w:szCs w:val="21"/>
        </w:rPr>
        <w:pict w14:anchorId="6ED6963D">
          <v:rect id="_x0000_i1033" style="width:0;height:1.5pt" o:hralign="center" o:hrstd="t" o:hr="t" fillcolor="#aca899" stroked="f"/>
        </w:pict>
      </w:r>
    </w:p>
    <w:p w14:paraId="6F631B1A" w14:textId="77777777" w:rsidR="00AF07DB" w:rsidRPr="00E95367" w:rsidRDefault="00AF07DB" w:rsidP="00AF07DB">
      <w:pPr>
        <w:jc w:val="both"/>
        <w:rPr>
          <w:rFonts w:ascii="Arial" w:hAnsi="Arial" w:cs="Arial"/>
          <w:bCs/>
          <w:sz w:val="21"/>
          <w:szCs w:val="21"/>
        </w:rPr>
      </w:pPr>
    </w:p>
    <w:p w14:paraId="47744249" w14:textId="77777777" w:rsidR="004C5289" w:rsidRPr="004C5289" w:rsidRDefault="004C5289" w:rsidP="004C5289">
      <w:pPr>
        <w:ind w:firstLine="1418"/>
        <w:jc w:val="both"/>
        <w:rPr>
          <w:rFonts w:ascii="Arial" w:hAnsi="Arial" w:cs="Arial"/>
          <w:sz w:val="21"/>
          <w:szCs w:val="21"/>
        </w:rPr>
      </w:pPr>
      <w:r w:rsidRPr="004C5289">
        <w:rPr>
          <w:rFonts w:ascii="Arial" w:hAnsi="Arial" w:cs="Arial"/>
          <w:sz w:val="21"/>
          <w:szCs w:val="21"/>
        </w:rPr>
        <w:t>ATTENDU QUE la Société a procédé à un appel d’offres public dans le but d’octroyer un contrat pour la réalisation de travaux de scellement de fissures sur les revêtements d’asphalte de son réseau;</w:t>
      </w:r>
    </w:p>
    <w:p w14:paraId="521FC2A2" w14:textId="77777777" w:rsidR="004C5289" w:rsidRPr="004C5289" w:rsidRDefault="004C5289" w:rsidP="004C5289">
      <w:pPr>
        <w:jc w:val="both"/>
        <w:rPr>
          <w:rFonts w:ascii="Arial" w:hAnsi="Arial" w:cs="Arial"/>
          <w:sz w:val="21"/>
          <w:szCs w:val="21"/>
        </w:rPr>
      </w:pPr>
    </w:p>
    <w:p w14:paraId="277AB212" w14:textId="77777777" w:rsidR="004C5289" w:rsidRPr="004C5289" w:rsidRDefault="004C5289" w:rsidP="004C5289">
      <w:pPr>
        <w:ind w:firstLine="1418"/>
        <w:jc w:val="both"/>
        <w:rPr>
          <w:rFonts w:ascii="Arial" w:hAnsi="Arial" w:cs="Arial"/>
          <w:sz w:val="21"/>
          <w:szCs w:val="21"/>
        </w:rPr>
      </w:pPr>
      <w:r w:rsidRPr="004C5289">
        <w:rPr>
          <w:rFonts w:ascii="Arial" w:hAnsi="Arial" w:cs="Arial"/>
          <w:sz w:val="21"/>
          <w:szCs w:val="21"/>
        </w:rPr>
        <w:t xml:space="preserve">ATTENDU QUE </w:t>
      </w:r>
      <w:proofErr w:type="gramStart"/>
      <w:r w:rsidRPr="004C5289">
        <w:rPr>
          <w:rFonts w:ascii="Arial" w:hAnsi="Arial" w:cs="Arial"/>
          <w:sz w:val="21"/>
          <w:szCs w:val="21"/>
        </w:rPr>
        <w:t>suite à</w:t>
      </w:r>
      <w:proofErr w:type="gramEnd"/>
      <w:r w:rsidRPr="004C5289">
        <w:rPr>
          <w:rFonts w:ascii="Arial" w:hAnsi="Arial" w:cs="Arial"/>
          <w:sz w:val="21"/>
          <w:szCs w:val="21"/>
        </w:rPr>
        <w:t xml:space="preserve"> cet appel d’offres, deux (2) soumissions conformes ont été reçues, à savoir :</w:t>
      </w:r>
    </w:p>
    <w:p w14:paraId="6FB33F29" w14:textId="77777777" w:rsidR="00AF07DB" w:rsidRDefault="00AF07DB" w:rsidP="00AF07DB">
      <w:pPr>
        <w:jc w:val="both"/>
        <w:rPr>
          <w:rFonts w:ascii="Arial" w:hAnsi="Arial" w:cs="Arial"/>
          <w:bCs/>
          <w:sz w:val="21"/>
          <w:szCs w:val="21"/>
        </w:rPr>
      </w:pPr>
    </w:p>
    <w:tbl>
      <w:tblPr>
        <w:tblStyle w:val="Grilledutableau"/>
        <w:tblW w:w="0" w:type="auto"/>
        <w:jc w:val="center"/>
        <w:tblLayout w:type="fixed"/>
        <w:tblLook w:val="04A0" w:firstRow="1" w:lastRow="0" w:firstColumn="1" w:lastColumn="0" w:noHBand="0" w:noVBand="1"/>
      </w:tblPr>
      <w:tblGrid>
        <w:gridCol w:w="3101"/>
        <w:gridCol w:w="1443"/>
        <w:gridCol w:w="1379"/>
        <w:gridCol w:w="1443"/>
      </w:tblGrid>
      <w:tr w:rsidR="004C5289" w:rsidRPr="004C5289" w14:paraId="32594A8E" w14:textId="77777777" w:rsidTr="004C5289">
        <w:trPr>
          <w:trHeight w:val="57"/>
          <w:jc w:val="center"/>
        </w:trPr>
        <w:tc>
          <w:tcPr>
            <w:tcW w:w="3101" w:type="dxa"/>
            <w:shd w:val="clear" w:color="auto" w:fill="000000"/>
            <w:vAlign w:val="center"/>
          </w:tcPr>
          <w:p w14:paraId="7810052E" w14:textId="77777777" w:rsidR="004C5289" w:rsidRPr="004C5289" w:rsidRDefault="004C5289" w:rsidP="004C5289">
            <w:pPr>
              <w:tabs>
                <w:tab w:val="left" w:pos="1418"/>
              </w:tabs>
              <w:jc w:val="center"/>
              <w:rPr>
                <w:rFonts w:ascii="Arial" w:hAnsi="Arial" w:cs="Arial"/>
                <w:b/>
                <w:bCs/>
                <w:sz w:val="21"/>
                <w:szCs w:val="21"/>
              </w:rPr>
            </w:pPr>
            <w:r w:rsidRPr="004C5289">
              <w:rPr>
                <w:rFonts w:ascii="Arial" w:hAnsi="Arial" w:cs="Arial"/>
                <w:b/>
                <w:bCs/>
                <w:sz w:val="21"/>
                <w:szCs w:val="21"/>
              </w:rPr>
              <w:t>Soumissionnaires</w:t>
            </w:r>
          </w:p>
        </w:tc>
        <w:tc>
          <w:tcPr>
            <w:tcW w:w="1443" w:type="dxa"/>
            <w:shd w:val="clear" w:color="auto" w:fill="000000"/>
          </w:tcPr>
          <w:p w14:paraId="19A3AA9A" w14:textId="77777777" w:rsidR="004C5289" w:rsidRPr="004C5289" w:rsidRDefault="004C5289" w:rsidP="004C5289">
            <w:pPr>
              <w:tabs>
                <w:tab w:val="left" w:pos="1418"/>
              </w:tabs>
              <w:jc w:val="center"/>
              <w:rPr>
                <w:rFonts w:ascii="Arial" w:hAnsi="Arial" w:cs="Arial"/>
                <w:b/>
                <w:bCs/>
                <w:sz w:val="21"/>
                <w:szCs w:val="21"/>
              </w:rPr>
            </w:pPr>
            <w:r w:rsidRPr="004C5289">
              <w:rPr>
                <w:rFonts w:ascii="Arial" w:hAnsi="Arial" w:cs="Arial"/>
                <w:b/>
                <w:bCs/>
                <w:sz w:val="21"/>
                <w:szCs w:val="21"/>
              </w:rPr>
              <w:t xml:space="preserve">Prix </w:t>
            </w:r>
            <w:r w:rsidRPr="004C5289">
              <w:rPr>
                <w:rFonts w:ascii="Arial" w:hAnsi="Arial" w:cs="Arial"/>
                <w:b/>
                <w:bCs/>
                <w:sz w:val="21"/>
                <w:szCs w:val="21"/>
              </w:rPr>
              <w:br/>
              <w:t>(taxes incluses)</w:t>
            </w:r>
          </w:p>
        </w:tc>
        <w:tc>
          <w:tcPr>
            <w:tcW w:w="1379" w:type="dxa"/>
            <w:shd w:val="clear" w:color="auto" w:fill="000000"/>
          </w:tcPr>
          <w:p w14:paraId="36D49735" w14:textId="77777777" w:rsidR="004C5289" w:rsidRPr="004C5289" w:rsidRDefault="004C5289" w:rsidP="004C5289">
            <w:pPr>
              <w:tabs>
                <w:tab w:val="left" w:pos="1418"/>
              </w:tabs>
              <w:jc w:val="center"/>
              <w:rPr>
                <w:rFonts w:ascii="Arial" w:hAnsi="Arial" w:cs="Arial"/>
                <w:b/>
                <w:bCs/>
                <w:sz w:val="21"/>
                <w:szCs w:val="21"/>
              </w:rPr>
            </w:pPr>
            <w:r w:rsidRPr="004C5289">
              <w:rPr>
                <w:rFonts w:ascii="Arial" w:hAnsi="Arial" w:cs="Arial"/>
                <w:b/>
                <w:bCs/>
                <w:sz w:val="21"/>
                <w:szCs w:val="21"/>
              </w:rPr>
              <w:t>Options</w:t>
            </w:r>
            <w:r w:rsidRPr="004C5289">
              <w:rPr>
                <w:rFonts w:ascii="Arial" w:hAnsi="Arial" w:cs="Arial"/>
                <w:b/>
                <w:bCs/>
                <w:sz w:val="21"/>
                <w:szCs w:val="21"/>
              </w:rPr>
              <w:br/>
              <w:t>(taxes incluses)</w:t>
            </w:r>
          </w:p>
        </w:tc>
        <w:tc>
          <w:tcPr>
            <w:tcW w:w="1443" w:type="dxa"/>
            <w:shd w:val="clear" w:color="auto" w:fill="000000"/>
            <w:vAlign w:val="center"/>
          </w:tcPr>
          <w:p w14:paraId="14B9AE1D" w14:textId="77777777" w:rsidR="004C5289" w:rsidRPr="004C5289" w:rsidRDefault="004C5289" w:rsidP="004C5289">
            <w:pPr>
              <w:tabs>
                <w:tab w:val="left" w:pos="1418"/>
              </w:tabs>
              <w:jc w:val="center"/>
              <w:rPr>
                <w:rFonts w:ascii="Arial" w:hAnsi="Arial" w:cs="Arial"/>
                <w:b/>
                <w:bCs/>
                <w:sz w:val="21"/>
                <w:szCs w:val="21"/>
              </w:rPr>
            </w:pPr>
            <w:r w:rsidRPr="004C5289">
              <w:rPr>
                <w:rFonts w:ascii="Arial" w:hAnsi="Arial" w:cs="Arial"/>
                <w:b/>
                <w:bCs/>
                <w:sz w:val="21"/>
                <w:szCs w:val="21"/>
              </w:rPr>
              <w:t xml:space="preserve">Montant </w:t>
            </w:r>
            <w:r w:rsidRPr="004C5289">
              <w:rPr>
                <w:rFonts w:ascii="Arial" w:hAnsi="Arial" w:cs="Arial"/>
                <w:b/>
                <w:bCs/>
                <w:sz w:val="21"/>
                <w:szCs w:val="21"/>
              </w:rPr>
              <w:br/>
              <w:t>(taxes incluses)</w:t>
            </w:r>
          </w:p>
        </w:tc>
      </w:tr>
      <w:tr w:rsidR="004C5289" w:rsidRPr="004C5289" w14:paraId="650C111D" w14:textId="77777777" w:rsidTr="004C5289">
        <w:trPr>
          <w:trHeight w:val="340"/>
          <w:jc w:val="center"/>
        </w:trPr>
        <w:tc>
          <w:tcPr>
            <w:tcW w:w="3101" w:type="dxa"/>
            <w:vAlign w:val="center"/>
          </w:tcPr>
          <w:p w14:paraId="268DF005" w14:textId="77777777" w:rsidR="004C5289" w:rsidRPr="004C5289" w:rsidRDefault="004C5289" w:rsidP="004C5289">
            <w:pPr>
              <w:tabs>
                <w:tab w:val="left" w:pos="1418"/>
              </w:tabs>
              <w:rPr>
                <w:rFonts w:ascii="Arial" w:hAnsi="Arial" w:cs="Arial"/>
                <w:bCs/>
                <w:sz w:val="21"/>
                <w:szCs w:val="21"/>
              </w:rPr>
            </w:pPr>
            <w:r w:rsidRPr="004C5289">
              <w:rPr>
                <w:rFonts w:ascii="Arial" w:hAnsi="Arial" w:cs="Arial"/>
                <w:bCs/>
                <w:sz w:val="21"/>
                <w:szCs w:val="21"/>
              </w:rPr>
              <w:t xml:space="preserve">14467825 Canada inc. / </w:t>
            </w:r>
            <w:r w:rsidRPr="004C5289">
              <w:rPr>
                <w:rFonts w:ascii="Arial" w:hAnsi="Arial" w:cs="Arial"/>
                <w:sz w:val="21"/>
                <w:szCs w:val="21"/>
              </w:rPr>
              <w:t>C’Scellé</w:t>
            </w:r>
            <w:r w:rsidRPr="004C5289">
              <w:rPr>
                <w:rFonts w:ascii="Arial" w:hAnsi="Arial" w:cs="Arial"/>
                <w:bCs/>
                <w:sz w:val="21"/>
                <w:szCs w:val="21"/>
              </w:rPr>
              <w:t xml:space="preserve"> </w:t>
            </w:r>
          </w:p>
        </w:tc>
        <w:tc>
          <w:tcPr>
            <w:tcW w:w="1443" w:type="dxa"/>
            <w:vAlign w:val="center"/>
          </w:tcPr>
          <w:p w14:paraId="2E3DBFC4" w14:textId="77777777" w:rsidR="004C5289" w:rsidRPr="004C5289" w:rsidRDefault="004C5289" w:rsidP="004C5289">
            <w:pPr>
              <w:tabs>
                <w:tab w:val="left" w:pos="1418"/>
              </w:tabs>
              <w:jc w:val="center"/>
              <w:rPr>
                <w:rFonts w:ascii="Arial" w:hAnsi="Arial" w:cs="Arial"/>
                <w:color w:val="000000"/>
                <w:sz w:val="21"/>
                <w:szCs w:val="21"/>
              </w:rPr>
            </w:pPr>
            <w:r w:rsidRPr="004C5289">
              <w:rPr>
                <w:rFonts w:ascii="Arial" w:hAnsi="Arial" w:cs="Arial"/>
                <w:color w:val="000000"/>
                <w:sz w:val="21"/>
                <w:szCs w:val="21"/>
              </w:rPr>
              <w:t>104 788,22 $</w:t>
            </w:r>
          </w:p>
        </w:tc>
        <w:tc>
          <w:tcPr>
            <w:tcW w:w="1379" w:type="dxa"/>
            <w:vAlign w:val="center"/>
          </w:tcPr>
          <w:p w14:paraId="11F294C7" w14:textId="77777777" w:rsidR="004C5289" w:rsidRPr="004C5289" w:rsidRDefault="004C5289" w:rsidP="004C5289">
            <w:pPr>
              <w:tabs>
                <w:tab w:val="left" w:pos="1418"/>
              </w:tabs>
              <w:jc w:val="center"/>
              <w:rPr>
                <w:rFonts w:ascii="Arial" w:hAnsi="Arial" w:cs="Arial"/>
                <w:color w:val="000000"/>
                <w:sz w:val="21"/>
                <w:szCs w:val="21"/>
              </w:rPr>
            </w:pPr>
            <w:r w:rsidRPr="004C5289">
              <w:rPr>
                <w:rFonts w:ascii="Arial" w:hAnsi="Arial" w:cs="Arial"/>
                <w:color w:val="000000"/>
                <w:sz w:val="21"/>
                <w:szCs w:val="21"/>
              </w:rPr>
              <w:t>74 457,82 $</w:t>
            </w:r>
          </w:p>
        </w:tc>
        <w:tc>
          <w:tcPr>
            <w:tcW w:w="1443" w:type="dxa"/>
            <w:vAlign w:val="center"/>
          </w:tcPr>
          <w:p w14:paraId="22425037" w14:textId="77777777" w:rsidR="004C5289" w:rsidRPr="004C5289" w:rsidRDefault="004C5289" w:rsidP="004C5289">
            <w:pPr>
              <w:tabs>
                <w:tab w:val="left" w:pos="1418"/>
              </w:tabs>
              <w:jc w:val="center"/>
              <w:rPr>
                <w:rFonts w:ascii="Arial" w:hAnsi="Arial" w:cs="Arial"/>
                <w:bCs/>
                <w:sz w:val="21"/>
                <w:szCs w:val="21"/>
              </w:rPr>
            </w:pPr>
            <w:r w:rsidRPr="004C5289">
              <w:rPr>
                <w:rFonts w:ascii="Arial" w:hAnsi="Arial" w:cs="Arial"/>
                <w:color w:val="000000"/>
                <w:sz w:val="21"/>
                <w:szCs w:val="21"/>
              </w:rPr>
              <w:t>179 246,04 </w:t>
            </w:r>
            <w:r w:rsidRPr="004C5289">
              <w:rPr>
                <w:rFonts w:ascii="Arial" w:hAnsi="Arial" w:cs="Arial"/>
                <w:bCs/>
                <w:sz w:val="21"/>
                <w:szCs w:val="21"/>
              </w:rPr>
              <w:t>$</w:t>
            </w:r>
          </w:p>
        </w:tc>
      </w:tr>
      <w:tr w:rsidR="004C5289" w:rsidRPr="004C5289" w14:paraId="0890B9A4" w14:textId="77777777" w:rsidTr="004C5289">
        <w:trPr>
          <w:trHeight w:val="340"/>
          <w:jc w:val="center"/>
        </w:trPr>
        <w:tc>
          <w:tcPr>
            <w:tcW w:w="3101" w:type="dxa"/>
            <w:vAlign w:val="center"/>
          </w:tcPr>
          <w:p w14:paraId="1AF97C26" w14:textId="77777777" w:rsidR="004C5289" w:rsidRPr="004C5289" w:rsidRDefault="004C5289" w:rsidP="004C5289">
            <w:pPr>
              <w:tabs>
                <w:tab w:val="left" w:pos="1418"/>
              </w:tabs>
              <w:rPr>
                <w:rFonts w:ascii="Arial" w:hAnsi="Arial" w:cs="Arial"/>
                <w:bCs/>
                <w:sz w:val="21"/>
                <w:szCs w:val="21"/>
                <w:lang w:val="en-CA"/>
              </w:rPr>
            </w:pPr>
            <w:r w:rsidRPr="004C5289">
              <w:rPr>
                <w:rFonts w:ascii="Arial" w:hAnsi="Arial" w:cs="Arial"/>
                <w:bCs/>
                <w:sz w:val="21"/>
                <w:szCs w:val="21"/>
                <w:lang w:val="en-CA"/>
              </w:rPr>
              <w:t xml:space="preserve">Cimota inc. </w:t>
            </w:r>
          </w:p>
        </w:tc>
        <w:tc>
          <w:tcPr>
            <w:tcW w:w="1443" w:type="dxa"/>
            <w:vAlign w:val="center"/>
          </w:tcPr>
          <w:p w14:paraId="701C85E2" w14:textId="77777777" w:rsidR="004C5289" w:rsidRPr="004C5289" w:rsidRDefault="004C5289" w:rsidP="004C5289">
            <w:pPr>
              <w:tabs>
                <w:tab w:val="left" w:pos="1418"/>
              </w:tabs>
              <w:jc w:val="center"/>
              <w:rPr>
                <w:rFonts w:ascii="Arial" w:hAnsi="Arial" w:cs="Arial"/>
                <w:bCs/>
                <w:sz w:val="21"/>
                <w:szCs w:val="21"/>
              </w:rPr>
            </w:pPr>
            <w:r w:rsidRPr="004C5289">
              <w:rPr>
                <w:rFonts w:ascii="Arial" w:hAnsi="Arial" w:cs="Arial"/>
                <w:bCs/>
                <w:sz w:val="21"/>
                <w:szCs w:val="21"/>
              </w:rPr>
              <w:t>122 160,94 $</w:t>
            </w:r>
          </w:p>
        </w:tc>
        <w:tc>
          <w:tcPr>
            <w:tcW w:w="1379" w:type="dxa"/>
            <w:vAlign w:val="center"/>
          </w:tcPr>
          <w:p w14:paraId="11492544" w14:textId="77777777" w:rsidR="004C5289" w:rsidRPr="004C5289" w:rsidRDefault="004C5289" w:rsidP="004C5289">
            <w:pPr>
              <w:tabs>
                <w:tab w:val="left" w:pos="1418"/>
              </w:tabs>
              <w:jc w:val="center"/>
              <w:rPr>
                <w:rFonts w:ascii="Arial" w:hAnsi="Arial" w:cs="Arial"/>
                <w:bCs/>
                <w:sz w:val="21"/>
                <w:szCs w:val="21"/>
              </w:rPr>
            </w:pPr>
            <w:r w:rsidRPr="004C5289">
              <w:rPr>
                <w:rFonts w:ascii="Arial" w:hAnsi="Arial" w:cs="Arial"/>
                <w:bCs/>
                <w:sz w:val="21"/>
                <w:szCs w:val="21"/>
              </w:rPr>
              <w:t>87 688,44 $</w:t>
            </w:r>
          </w:p>
        </w:tc>
        <w:tc>
          <w:tcPr>
            <w:tcW w:w="1443" w:type="dxa"/>
            <w:vAlign w:val="center"/>
          </w:tcPr>
          <w:p w14:paraId="3E27666A" w14:textId="77777777" w:rsidR="004C5289" w:rsidRPr="004C5289" w:rsidRDefault="004C5289" w:rsidP="004C5289">
            <w:pPr>
              <w:tabs>
                <w:tab w:val="left" w:pos="1418"/>
              </w:tabs>
              <w:jc w:val="center"/>
              <w:rPr>
                <w:rFonts w:ascii="Arial" w:hAnsi="Arial" w:cs="Arial"/>
                <w:bCs/>
                <w:sz w:val="21"/>
                <w:szCs w:val="21"/>
              </w:rPr>
            </w:pPr>
            <w:r w:rsidRPr="004C5289">
              <w:rPr>
                <w:rFonts w:ascii="Arial" w:hAnsi="Arial" w:cs="Arial"/>
                <w:bCs/>
                <w:sz w:val="21"/>
                <w:szCs w:val="21"/>
              </w:rPr>
              <w:t>209 829,38 $</w:t>
            </w:r>
          </w:p>
        </w:tc>
      </w:tr>
    </w:tbl>
    <w:p w14:paraId="156F3A5A" w14:textId="77777777" w:rsidR="004C5289" w:rsidRDefault="004C5289" w:rsidP="00AF07DB">
      <w:pPr>
        <w:jc w:val="both"/>
        <w:rPr>
          <w:rFonts w:ascii="Arial" w:hAnsi="Arial" w:cs="Arial"/>
          <w:bCs/>
          <w:sz w:val="21"/>
          <w:szCs w:val="21"/>
        </w:rPr>
      </w:pPr>
    </w:p>
    <w:p w14:paraId="2074E4B3" w14:textId="238B29C2" w:rsidR="004C5289" w:rsidRPr="004C5289" w:rsidRDefault="004C5289" w:rsidP="004C5289">
      <w:pPr>
        <w:tabs>
          <w:tab w:val="left" w:pos="3159"/>
        </w:tabs>
        <w:ind w:firstLine="1418"/>
        <w:jc w:val="both"/>
        <w:rPr>
          <w:rFonts w:ascii="Arial" w:hAnsi="Arial" w:cs="Arial"/>
          <w:sz w:val="21"/>
          <w:szCs w:val="21"/>
        </w:rPr>
      </w:pPr>
      <w:r w:rsidRPr="004C5289">
        <w:rPr>
          <w:rFonts w:ascii="Arial" w:hAnsi="Arial" w:cs="Arial"/>
          <w:sz w:val="21"/>
          <w:szCs w:val="21"/>
        </w:rPr>
        <w:t>ATTENDU QUE les fonds requis sont disponibles, comme en fait foi le certificat de trésorerie numéro 2025-</w:t>
      </w:r>
      <w:r w:rsidR="00BE1825">
        <w:rPr>
          <w:rFonts w:ascii="Arial" w:hAnsi="Arial" w:cs="Arial"/>
          <w:sz w:val="21"/>
          <w:szCs w:val="21"/>
        </w:rPr>
        <w:t>093</w:t>
      </w:r>
      <w:r w:rsidRPr="004C5289">
        <w:rPr>
          <w:rFonts w:ascii="Arial" w:hAnsi="Arial" w:cs="Arial"/>
          <w:sz w:val="21"/>
          <w:szCs w:val="21"/>
        </w:rPr>
        <w:t>;</w:t>
      </w:r>
    </w:p>
    <w:p w14:paraId="3F765C3A" w14:textId="77777777" w:rsidR="004C5289" w:rsidRPr="004C5289" w:rsidRDefault="004C5289" w:rsidP="004C5289">
      <w:pPr>
        <w:tabs>
          <w:tab w:val="left" w:pos="3159"/>
        </w:tabs>
        <w:jc w:val="both"/>
        <w:rPr>
          <w:rFonts w:ascii="Arial" w:hAnsi="Arial" w:cs="Arial"/>
          <w:sz w:val="21"/>
          <w:szCs w:val="21"/>
        </w:rPr>
      </w:pPr>
    </w:p>
    <w:p w14:paraId="3ABCF590" w14:textId="77777777" w:rsidR="004C5289" w:rsidRPr="004C5289" w:rsidRDefault="004C5289" w:rsidP="004C5289">
      <w:pPr>
        <w:tabs>
          <w:tab w:val="left" w:pos="3159"/>
        </w:tabs>
        <w:ind w:firstLine="1418"/>
        <w:jc w:val="both"/>
        <w:rPr>
          <w:rFonts w:ascii="Arial" w:hAnsi="Arial" w:cs="Arial"/>
          <w:sz w:val="21"/>
          <w:szCs w:val="21"/>
        </w:rPr>
      </w:pPr>
      <w:r w:rsidRPr="004C5289">
        <w:rPr>
          <w:rFonts w:ascii="Arial" w:hAnsi="Arial" w:cs="Arial"/>
          <w:sz w:val="21"/>
          <w:szCs w:val="21"/>
        </w:rPr>
        <w:t>ATTENDU la recommandation de la Direction de l’entretien et l’approbation du directeur général;</w:t>
      </w:r>
    </w:p>
    <w:p w14:paraId="7E255CA4" w14:textId="77777777" w:rsidR="004C5289" w:rsidRPr="004C5289" w:rsidRDefault="004C5289" w:rsidP="004C5289">
      <w:pPr>
        <w:tabs>
          <w:tab w:val="left" w:pos="3159"/>
        </w:tabs>
        <w:jc w:val="both"/>
        <w:rPr>
          <w:rFonts w:ascii="Arial" w:hAnsi="Arial" w:cs="Arial"/>
          <w:sz w:val="21"/>
          <w:szCs w:val="21"/>
        </w:rPr>
      </w:pPr>
    </w:p>
    <w:p w14:paraId="7A5FFCC8" w14:textId="5A1D526C" w:rsidR="004C5289" w:rsidRPr="004C5289" w:rsidRDefault="004C5289" w:rsidP="004C5289">
      <w:pPr>
        <w:tabs>
          <w:tab w:val="left" w:pos="3159"/>
        </w:tabs>
        <w:jc w:val="both"/>
        <w:rPr>
          <w:rFonts w:ascii="Arial" w:hAnsi="Arial" w:cs="Arial"/>
          <w:sz w:val="21"/>
          <w:szCs w:val="21"/>
        </w:rPr>
      </w:pPr>
      <w:r w:rsidRPr="004C5289">
        <w:rPr>
          <w:rFonts w:ascii="Arial" w:hAnsi="Arial" w:cs="Arial"/>
          <w:sz w:val="21"/>
          <w:szCs w:val="21"/>
        </w:rPr>
        <w:t xml:space="preserve">IL EST PROPOSÉ PAR </w:t>
      </w:r>
      <w:r w:rsidR="003750F3">
        <w:rPr>
          <w:rFonts w:ascii="Arial" w:hAnsi="Arial" w:cs="Arial"/>
          <w:sz w:val="21"/>
          <w:szCs w:val="21"/>
        </w:rPr>
        <w:t>monsieur Steven Boivin</w:t>
      </w:r>
    </w:p>
    <w:p w14:paraId="4F717293" w14:textId="2CC2500B" w:rsidR="004C5289" w:rsidRPr="004C5289" w:rsidRDefault="004C5289" w:rsidP="004C5289">
      <w:pPr>
        <w:tabs>
          <w:tab w:val="left" w:pos="3159"/>
        </w:tabs>
        <w:jc w:val="both"/>
        <w:rPr>
          <w:rFonts w:ascii="Arial" w:hAnsi="Arial" w:cs="Arial"/>
          <w:sz w:val="21"/>
          <w:szCs w:val="21"/>
        </w:rPr>
      </w:pPr>
      <w:r w:rsidRPr="004C5289">
        <w:rPr>
          <w:rFonts w:ascii="Arial" w:hAnsi="Arial" w:cs="Arial"/>
          <w:sz w:val="21"/>
          <w:szCs w:val="21"/>
        </w:rPr>
        <w:t xml:space="preserve">APPUYÉ PAR </w:t>
      </w:r>
      <w:r w:rsidR="003750F3">
        <w:rPr>
          <w:rFonts w:ascii="Arial" w:hAnsi="Arial" w:cs="Arial"/>
          <w:sz w:val="21"/>
          <w:szCs w:val="21"/>
        </w:rPr>
        <w:t>monsieur François-Michel Brière</w:t>
      </w:r>
    </w:p>
    <w:p w14:paraId="4E455D39" w14:textId="77777777" w:rsidR="004C5289" w:rsidRPr="004C5289" w:rsidRDefault="004C5289" w:rsidP="004C5289">
      <w:pPr>
        <w:tabs>
          <w:tab w:val="left" w:pos="3159"/>
        </w:tabs>
        <w:jc w:val="both"/>
        <w:rPr>
          <w:rFonts w:ascii="Arial" w:hAnsi="Arial" w:cs="Arial"/>
          <w:sz w:val="21"/>
          <w:szCs w:val="21"/>
        </w:rPr>
      </w:pPr>
      <w:r w:rsidRPr="004C5289">
        <w:rPr>
          <w:rFonts w:ascii="Arial" w:hAnsi="Arial" w:cs="Arial"/>
          <w:sz w:val="21"/>
          <w:szCs w:val="21"/>
        </w:rPr>
        <w:t>ET RÉSOLU :</w:t>
      </w:r>
    </w:p>
    <w:p w14:paraId="56163C28" w14:textId="77777777" w:rsidR="004C5289" w:rsidRPr="004C5289" w:rsidRDefault="004C5289" w:rsidP="004C5289">
      <w:pPr>
        <w:tabs>
          <w:tab w:val="left" w:pos="3159"/>
        </w:tabs>
        <w:jc w:val="both"/>
        <w:rPr>
          <w:rFonts w:ascii="Arial" w:hAnsi="Arial" w:cs="Arial"/>
          <w:sz w:val="21"/>
          <w:szCs w:val="21"/>
        </w:rPr>
      </w:pPr>
    </w:p>
    <w:p w14:paraId="2E0EAC50" w14:textId="77777777" w:rsidR="004C5289" w:rsidRPr="004C5289" w:rsidRDefault="004C5289" w:rsidP="004C5289">
      <w:pPr>
        <w:ind w:firstLine="1418"/>
        <w:jc w:val="both"/>
        <w:rPr>
          <w:rFonts w:ascii="Arial" w:hAnsi="Arial" w:cs="Arial"/>
          <w:color w:val="000000"/>
          <w:sz w:val="21"/>
          <w:szCs w:val="21"/>
        </w:rPr>
      </w:pPr>
      <w:r w:rsidRPr="004C5289">
        <w:rPr>
          <w:rFonts w:ascii="Arial" w:hAnsi="Arial" w:cs="Arial"/>
          <w:color w:val="000000"/>
          <w:sz w:val="21"/>
          <w:szCs w:val="21"/>
        </w:rPr>
        <w:t xml:space="preserve">QUE </w:t>
      </w:r>
      <w:r w:rsidRPr="004C5289">
        <w:rPr>
          <w:rFonts w:ascii="Arial" w:hAnsi="Arial" w:cs="Arial"/>
          <w:bCs/>
          <w:sz w:val="21"/>
          <w:szCs w:val="21"/>
        </w:rPr>
        <w:t>le contrat pour le scellement de fissures asphalte soit octroyé à 14467825 Canada inc. / C’Scellé, au montant pouvant totaliser 179 246,04 $, taxes incluses, si toutes les options sont exercées.</w:t>
      </w:r>
    </w:p>
    <w:p w14:paraId="03F5547B" w14:textId="77777777" w:rsidR="004C5289" w:rsidRPr="004C5289" w:rsidRDefault="004C5289" w:rsidP="004C5289">
      <w:pPr>
        <w:tabs>
          <w:tab w:val="left" w:pos="3159"/>
        </w:tabs>
        <w:jc w:val="both"/>
        <w:rPr>
          <w:rFonts w:ascii="Arial" w:hAnsi="Arial" w:cs="Arial"/>
          <w:color w:val="000000"/>
          <w:sz w:val="21"/>
          <w:szCs w:val="21"/>
        </w:rPr>
      </w:pPr>
    </w:p>
    <w:p w14:paraId="75B696DF" w14:textId="77777777" w:rsidR="004C5289" w:rsidRPr="004C5289" w:rsidRDefault="004C5289" w:rsidP="004C5289">
      <w:pPr>
        <w:tabs>
          <w:tab w:val="left" w:pos="3159"/>
        </w:tabs>
        <w:jc w:val="both"/>
        <w:rPr>
          <w:rFonts w:ascii="Arial" w:hAnsi="Arial" w:cs="Arial"/>
          <w:color w:val="000000"/>
          <w:sz w:val="21"/>
          <w:szCs w:val="21"/>
        </w:rPr>
      </w:pPr>
    </w:p>
    <w:p w14:paraId="78C6DEF2" w14:textId="77777777" w:rsidR="004C5289" w:rsidRPr="004C5289" w:rsidRDefault="004C5289" w:rsidP="004C5289">
      <w:pPr>
        <w:ind w:firstLine="1418"/>
        <w:jc w:val="both"/>
        <w:rPr>
          <w:rFonts w:ascii="Arial" w:hAnsi="Arial" w:cs="Arial"/>
          <w:color w:val="000000"/>
          <w:sz w:val="21"/>
          <w:szCs w:val="21"/>
        </w:rPr>
      </w:pPr>
      <w:r w:rsidRPr="004C5289">
        <w:rPr>
          <w:rFonts w:ascii="Arial" w:hAnsi="Arial" w:cs="Arial"/>
          <w:color w:val="000000"/>
          <w:sz w:val="21"/>
          <w:szCs w:val="21"/>
        </w:rPr>
        <w:t>Adoptée à l’unanimité</w:t>
      </w:r>
    </w:p>
    <w:p w14:paraId="12DF957D" w14:textId="77777777" w:rsidR="004C5289" w:rsidRDefault="004C5289" w:rsidP="00AF07DB">
      <w:pPr>
        <w:jc w:val="both"/>
        <w:rPr>
          <w:rFonts w:ascii="Arial" w:hAnsi="Arial" w:cs="Arial"/>
          <w:bCs/>
          <w:sz w:val="21"/>
          <w:szCs w:val="21"/>
        </w:rPr>
      </w:pPr>
    </w:p>
    <w:p w14:paraId="0E3C6878" w14:textId="77777777" w:rsidR="00AF07DB" w:rsidRPr="00E95367" w:rsidRDefault="00AF07DB" w:rsidP="00AF07DB">
      <w:pPr>
        <w:jc w:val="both"/>
        <w:rPr>
          <w:rFonts w:ascii="Arial" w:hAnsi="Arial" w:cs="Arial"/>
          <w:bCs/>
          <w:sz w:val="21"/>
          <w:szCs w:val="21"/>
        </w:rPr>
      </w:pPr>
    </w:p>
    <w:p w14:paraId="4A8B0A58" w14:textId="00C3BB1C" w:rsidR="00AF07DB" w:rsidRPr="00E95367" w:rsidRDefault="00AF07DB" w:rsidP="00AF07DB">
      <w:pPr>
        <w:tabs>
          <w:tab w:val="left" w:pos="1440"/>
        </w:tabs>
        <w:ind w:left="1416" w:hanging="3259"/>
        <w:jc w:val="both"/>
        <w:rPr>
          <w:rFonts w:ascii="Arial" w:hAnsi="Arial" w:cs="Arial"/>
          <w:b/>
          <w:bCs/>
          <w:sz w:val="21"/>
          <w:szCs w:val="21"/>
        </w:rPr>
      </w:pPr>
      <w:r w:rsidRPr="00E95367">
        <w:rPr>
          <w:rFonts w:ascii="Arial" w:hAnsi="Arial" w:cs="Arial"/>
          <w:b/>
          <w:bCs/>
          <w:sz w:val="21"/>
          <w:szCs w:val="21"/>
        </w:rPr>
        <w:t>CA-2025-</w:t>
      </w:r>
      <w:r>
        <w:rPr>
          <w:rFonts w:ascii="Arial" w:hAnsi="Arial" w:cs="Arial"/>
          <w:b/>
          <w:bCs/>
          <w:sz w:val="21"/>
          <w:szCs w:val="21"/>
        </w:rPr>
        <w:t>072</w:t>
      </w:r>
      <w:r w:rsidRPr="00E95367">
        <w:rPr>
          <w:rFonts w:ascii="Arial" w:hAnsi="Arial" w:cs="Arial"/>
          <w:b/>
          <w:bCs/>
          <w:sz w:val="21"/>
          <w:szCs w:val="21"/>
        </w:rPr>
        <w:tab/>
      </w:r>
      <w:r w:rsidR="00342305" w:rsidRPr="00342305">
        <w:rPr>
          <w:rFonts w:ascii="Arial" w:hAnsi="Arial" w:cs="Arial"/>
          <w:b/>
          <w:bCs/>
          <w:sz w:val="21"/>
          <w:szCs w:val="21"/>
        </w:rPr>
        <w:t xml:space="preserve">Octroi de contrat – services d’électriciens industriels </w:t>
      </w:r>
      <w:r w:rsidR="00342305">
        <w:rPr>
          <w:rFonts w:ascii="Arial" w:hAnsi="Arial" w:cs="Arial"/>
          <w:b/>
          <w:bCs/>
          <w:sz w:val="21"/>
          <w:szCs w:val="21"/>
        </w:rPr>
        <w:br/>
      </w:r>
      <w:r w:rsidR="00342305" w:rsidRPr="00342305">
        <w:rPr>
          <w:rFonts w:ascii="Arial" w:hAnsi="Arial" w:cs="Arial"/>
          <w:b/>
          <w:bCs/>
          <w:sz w:val="21"/>
          <w:szCs w:val="21"/>
        </w:rPr>
        <w:t>(DS2025-085-03)</w:t>
      </w:r>
    </w:p>
    <w:p w14:paraId="5318B4F3" w14:textId="77777777" w:rsidR="00AF07DB" w:rsidRPr="00E95367" w:rsidRDefault="00987ECE" w:rsidP="00AF07DB">
      <w:pPr>
        <w:tabs>
          <w:tab w:val="left" w:pos="1440"/>
        </w:tabs>
        <w:jc w:val="both"/>
        <w:rPr>
          <w:rFonts w:ascii="Arial" w:hAnsi="Arial" w:cs="Arial"/>
          <w:b/>
          <w:bCs/>
          <w:sz w:val="21"/>
          <w:szCs w:val="21"/>
        </w:rPr>
      </w:pPr>
      <w:r>
        <w:rPr>
          <w:rFonts w:ascii="Arial" w:hAnsi="Arial" w:cs="Arial"/>
          <w:b/>
          <w:bCs/>
          <w:sz w:val="21"/>
          <w:szCs w:val="21"/>
        </w:rPr>
        <w:pict w14:anchorId="37707131">
          <v:rect id="_x0000_i1034" style="width:0;height:1.5pt" o:hralign="center" o:hrstd="t" o:hr="t" fillcolor="#aca899" stroked="f"/>
        </w:pict>
      </w:r>
    </w:p>
    <w:p w14:paraId="75E2A617" w14:textId="77777777" w:rsidR="00AF07DB" w:rsidRPr="00E95367" w:rsidRDefault="00AF07DB" w:rsidP="00AF07DB">
      <w:pPr>
        <w:jc w:val="both"/>
        <w:rPr>
          <w:rFonts w:ascii="Arial" w:hAnsi="Arial" w:cs="Arial"/>
          <w:bCs/>
          <w:sz w:val="21"/>
          <w:szCs w:val="21"/>
        </w:rPr>
      </w:pPr>
    </w:p>
    <w:p w14:paraId="749A9710" w14:textId="77777777" w:rsidR="004C5289" w:rsidRPr="004C5289" w:rsidRDefault="004C5289" w:rsidP="004C5289">
      <w:pPr>
        <w:ind w:firstLine="1418"/>
        <w:jc w:val="both"/>
        <w:rPr>
          <w:rFonts w:ascii="Arial" w:hAnsi="Arial" w:cs="Arial"/>
          <w:bCs/>
          <w:sz w:val="21"/>
          <w:szCs w:val="21"/>
        </w:rPr>
      </w:pPr>
      <w:r w:rsidRPr="004C5289">
        <w:rPr>
          <w:rFonts w:ascii="Arial" w:hAnsi="Arial" w:cs="Arial"/>
          <w:bCs/>
          <w:sz w:val="21"/>
          <w:szCs w:val="21"/>
        </w:rPr>
        <w:t>ATTENDU QUE la Société a procédé à un appel d’offres public dans le but de retenir les services d’électriciens industriels;</w:t>
      </w:r>
    </w:p>
    <w:p w14:paraId="69A229A3" w14:textId="77777777" w:rsidR="004C5289" w:rsidRPr="004C5289" w:rsidRDefault="004C5289" w:rsidP="004C5289">
      <w:pPr>
        <w:jc w:val="both"/>
        <w:rPr>
          <w:rFonts w:ascii="Arial" w:hAnsi="Arial" w:cs="Arial"/>
          <w:bCs/>
          <w:sz w:val="21"/>
          <w:szCs w:val="21"/>
        </w:rPr>
      </w:pPr>
    </w:p>
    <w:p w14:paraId="0D24308E" w14:textId="77777777" w:rsidR="004C5289" w:rsidRPr="004C5289" w:rsidRDefault="004C5289" w:rsidP="004C5289">
      <w:pPr>
        <w:ind w:firstLine="1418"/>
        <w:jc w:val="both"/>
        <w:rPr>
          <w:rFonts w:ascii="Arial" w:hAnsi="Arial" w:cs="Arial"/>
          <w:color w:val="000000"/>
          <w:sz w:val="21"/>
          <w:szCs w:val="21"/>
        </w:rPr>
      </w:pPr>
      <w:r w:rsidRPr="004C5289">
        <w:rPr>
          <w:rFonts w:ascii="Arial" w:hAnsi="Arial" w:cs="Arial"/>
          <w:color w:val="000000"/>
          <w:sz w:val="21"/>
          <w:szCs w:val="21"/>
        </w:rPr>
        <w:t xml:space="preserve">ATTENDU QUE </w:t>
      </w:r>
      <w:proofErr w:type="gramStart"/>
      <w:r w:rsidRPr="004C5289">
        <w:rPr>
          <w:rFonts w:ascii="Arial" w:hAnsi="Arial" w:cs="Arial"/>
          <w:color w:val="000000"/>
          <w:sz w:val="21"/>
          <w:szCs w:val="21"/>
        </w:rPr>
        <w:t>suite à</w:t>
      </w:r>
      <w:proofErr w:type="gramEnd"/>
      <w:r w:rsidRPr="004C5289">
        <w:rPr>
          <w:rFonts w:ascii="Arial" w:hAnsi="Arial" w:cs="Arial"/>
          <w:color w:val="000000"/>
          <w:sz w:val="21"/>
          <w:szCs w:val="21"/>
        </w:rPr>
        <w:t xml:space="preserve"> cet appel d’offres, trois (3) soumissions conformes ont été reçues, à savoir :</w:t>
      </w:r>
    </w:p>
    <w:p w14:paraId="56A25E95" w14:textId="77777777" w:rsidR="00AF07DB" w:rsidRDefault="00AF07DB" w:rsidP="004C5289">
      <w:pPr>
        <w:jc w:val="both"/>
        <w:rPr>
          <w:rFonts w:ascii="Arial" w:hAnsi="Arial" w:cs="Arial"/>
          <w:bCs/>
          <w:sz w:val="21"/>
          <w:szCs w:val="21"/>
        </w:rPr>
      </w:pPr>
    </w:p>
    <w:tbl>
      <w:tblPr>
        <w:tblStyle w:val="Grilledutableau"/>
        <w:tblpPr w:leftFromText="141" w:rightFromText="141" w:vertAnchor="text" w:horzAnchor="margin" w:tblpXSpec="center" w:tblpY="120"/>
        <w:tblW w:w="0" w:type="auto"/>
        <w:tblLook w:val="04A0" w:firstRow="1" w:lastRow="0" w:firstColumn="1" w:lastColumn="0" w:noHBand="0" w:noVBand="1"/>
      </w:tblPr>
      <w:tblGrid>
        <w:gridCol w:w="3635"/>
        <w:gridCol w:w="3429"/>
      </w:tblGrid>
      <w:tr w:rsidR="004C5289" w:rsidRPr="004C5289" w14:paraId="5070E9F7" w14:textId="77777777" w:rsidTr="004C5289">
        <w:trPr>
          <w:trHeight w:val="57"/>
        </w:trPr>
        <w:tc>
          <w:tcPr>
            <w:tcW w:w="3635" w:type="dxa"/>
            <w:shd w:val="clear" w:color="auto" w:fill="000000"/>
            <w:vAlign w:val="center"/>
          </w:tcPr>
          <w:p w14:paraId="20561EE5" w14:textId="77777777" w:rsidR="004C5289" w:rsidRPr="004C5289" w:rsidRDefault="004C5289" w:rsidP="004C5289">
            <w:pPr>
              <w:tabs>
                <w:tab w:val="left" w:pos="1418"/>
              </w:tabs>
              <w:jc w:val="center"/>
              <w:rPr>
                <w:rFonts w:ascii="Arial" w:hAnsi="Arial" w:cs="Arial"/>
                <w:b/>
                <w:bCs/>
                <w:sz w:val="21"/>
                <w:szCs w:val="21"/>
              </w:rPr>
            </w:pPr>
            <w:bookmarkStart w:id="4" w:name="_Hlk200974739"/>
            <w:r w:rsidRPr="004C5289">
              <w:rPr>
                <w:rFonts w:ascii="Arial" w:hAnsi="Arial" w:cs="Arial"/>
                <w:b/>
                <w:bCs/>
                <w:sz w:val="21"/>
                <w:szCs w:val="21"/>
              </w:rPr>
              <w:t>Soumissionnaires</w:t>
            </w:r>
          </w:p>
        </w:tc>
        <w:tc>
          <w:tcPr>
            <w:tcW w:w="3429" w:type="dxa"/>
            <w:shd w:val="clear" w:color="auto" w:fill="000000"/>
            <w:vAlign w:val="center"/>
          </w:tcPr>
          <w:p w14:paraId="22EBF05D" w14:textId="77777777" w:rsidR="004C5289" w:rsidRPr="004C5289" w:rsidRDefault="004C5289" w:rsidP="004C5289">
            <w:pPr>
              <w:tabs>
                <w:tab w:val="left" w:pos="1418"/>
              </w:tabs>
              <w:jc w:val="center"/>
              <w:rPr>
                <w:rFonts w:ascii="Arial" w:hAnsi="Arial" w:cs="Arial"/>
                <w:b/>
                <w:bCs/>
                <w:sz w:val="21"/>
                <w:szCs w:val="21"/>
              </w:rPr>
            </w:pPr>
            <w:r w:rsidRPr="004C5289">
              <w:rPr>
                <w:rFonts w:ascii="Arial" w:hAnsi="Arial" w:cs="Arial"/>
                <w:b/>
                <w:bCs/>
                <w:sz w:val="21"/>
                <w:szCs w:val="21"/>
              </w:rPr>
              <w:t xml:space="preserve">Montant </w:t>
            </w:r>
            <w:r w:rsidRPr="004C5289">
              <w:rPr>
                <w:rFonts w:ascii="Arial" w:hAnsi="Arial" w:cs="Arial"/>
                <w:b/>
                <w:bCs/>
                <w:sz w:val="21"/>
                <w:szCs w:val="21"/>
              </w:rPr>
              <w:br/>
              <w:t>(taxes incluses)</w:t>
            </w:r>
          </w:p>
        </w:tc>
      </w:tr>
      <w:tr w:rsidR="004C5289" w:rsidRPr="004C5289" w14:paraId="38F9A159" w14:textId="77777777" w:rsidTr="004C5289">
        <w:trPr>
          <w:trHeight w:val="340"/>
        </w:trPr>
        <w:tc>
          <w:tcPr>
            <w:tcW w:w="3635" w:type="dxa"/>
            <w:vAlign w:val="center"/>
          </w:tcPr>
          <w:p w14:paraId="16CC7BD4" w14:textId="77777777" w:rsidR="004C5289" w:rsidRPr="004C5289" w:rsidRDefault="004C5289" w:rsidP="004C5289">
            <w:pPr>
              <w:tabs>
                <w:tab w:val="left" w:pos="1418"/>
              </w:tabs>
              <w:rPr>
                <w:rFonts w:ascii="Arial" w:hAnsi="Arial" w:cs="Arial"/>
                <w:bCs/>
                <w:sz w:val="21"/>
                <w:szCs w:val="21"/>
              </w:rPr>
            </w:pPr>
            <w:r w:rsidRPr="004C5289">
              <w:rPr>
                <w:rFonts w:ascii="Arial" w:hAnsi="Arial" w:cs="Arial"/>
                <w:bCs/>
                <w:sz w:val="21"/>
                <w:szCs w:val="21"/>
              </w:rPr>
              <w:t>Innovelec inc.</w:t>
            </w:r>
          </w:p>
        </w:tc>
        <w:tc>
          <w:tcPr>
            <w:tcW w:w="3429" w:type="dxa"/>
            <w:vAlign w:val="center"/>
          </w:tcPr>
          <w:p w14:paraId="3DB7385A" w14:textId="77777777" w:rsidR="004C5289" w:rsidRPr="004C5289" w:rsidRDefault="004C5289" w:rsidP="004C5289">
            <w:pPr>
              <w:tabs>
                <w:tab w:val="left" w:pos="1418"/>
              </w:tabs>
              <w:jc w:val="center"/>
              <w:rPr>
                <w:rFonts w:ascii="Arial" w:hAnsi="Arial" w:cs="Arial"/>
                <w:bCs/>
                <w:sz w:val="21"/>
                <w:szCs w:val="21"/>
              </w:rPr>
            </w:pPr>
            <w:r w:rsidRPr="004C5289">
              <w:rPr>
                <w:rFonts w:ascii="Arial" w:hAnsi="Arial" w:cs="Arial"/>
                <w:color w:val="000000"/>
                <w:sz w:val="21"/>
                <w:szCs w:val="21"/>
              </w:rPr>
              <w:t>395 101,24 </w:t>
            </w:r>
            <w:r w:rsidRPr="004C5289">
              <w:rPr>
                <w:rFonts w:ascii="Arial" w:hAnsi="Arial" w:cs="Arial"/>
                <w:bCs/>
                <w:sz w:val="21"/>
                <w:szCs w:val="21"/>
              </w:rPr>
              <w:t>$</w:t>
            </w:r>
          </w:p>
        </w:tc>
      </w:tr>
      <w:tr w:rsidR="004C5289" w:rsidRPr="004C5289" w14:paraId="05DC8898" w14:textId="77777777" w:rsidTr="004C5289">
        <w:trPr>
          <w:trHeight w:val="340"/>
        </w:trPr>
        <w:tc>
          <w:tcPr>
            <w:tcW w:w="3635" w:type="dxa"/>
            <w:vAlign w:val="center"/>
          </w:tcPr>
          <w:p w14:paraId="5BAFA634" w14:textId="77777777" w:rsidR="004C5289" w:rsidRPr="004C5289" w:rsidRDefault="004C5289" w:rsidP="004C5289">
            <w:pPr>
              <w:tabs>
                <w:tab w:val="left" w:pos="1418"/>
              </w:tabs>
              <w:rPr>
                <w:rFonts w:ascii="Arial" w:hAnsi="Arial" w:cs="Arial"/>
                <w:bCs/>
                <w:sz w:val="21"/>
                <w:szCs w:val="21"/>
                <w:lang w:val="en-CA"/>
              </w:rPr>
            </w:pPr>
            <w:r w:rsidRPr="004C5289">
              <w:rPr>
                <w:rFonts w:ascii="Arial" w:hAnsi="Arial" w:cs="Arial"/>
                <w:bCs/>
                <w:sz w:val="21"/>
                <w:szCs w:val="21"/>
                <w:lang w:val="en-CA"/>
              </w:rPr>
              <w:t xml:space="preserve">Séguin Morris inc. </w:t>
            </w:r>
          </w:p>
        </w:tc>
        <w:tc>
          <w:tcPr>
            <w:tcW w:w="3429" w:type="dxa"/>
            <w:vAlign w:val="center"/>
          </w:tcPr>
          <w:p w14:paraId="7C87EEAE" w14:textId="77777777" w:rsidR="004C5289" w:rsidRPr="004C5289" w:rsidRDefault="004C5289" w:rsidP="004C5289">
            <w:pPr>
              <w:tabs>
                <w:tab w:val="left" w:pos="1418"/>
              </w:tabs>
              <w:jc w:val="center"/>
              <w:rPr>
                <w:rFonts w:ascii="Arial" w:hAnsi="Arial" w:cs="Arial"/>
                <w:bCs/>
                <w:sz w:val="21"/>
                <w:szCs w:val="21"/>
              </w:rPr>
            </w:pPr>
            <w:r w:rsidRPr="004C5289">
              <w:rPr>
                <w:rFonts w:ascii="Arial" w:hAnsi="Arial" w:cs="Arial"/>
                <w:bCs/>
                <w:sz w:val="21"/>
                <w:szCs w:val="21"/>
              </w:rPr>
              <w:t>489 857,87 $</w:t>
            </w:r>
          </w:p>
        </w:tc>
      </w:tr>
      <w:tr w:rsidR="004C5289" w:rsidRPr="004C5289" w14:paraId="54ED4897" w14:textId="77777777" w:rsidTr="004C5289">
        <w:trPr>
          <w:trHeight w:val="340"/>
        </w:trPr>
        <w:tc>
          <w:tcPr>
            <w:tcW w:w="3635" w:type="dxa"/>
            <w:vAlign w:val="center"/>
          </w:tcPr>
          <w:p w14:paraId="7870DA99" w14:textId="77777777" w:rsidR="004C5289" w:rsidRPr="004C5289" w:rsidRDefault="004C5289" w:rsidP="004C5289">
            <w:pPr>
              <w:tabs>
                <w:tab w:val="left" w:pos="1418"/>
              </w:tabs>
              <w:rPr>
                <w:rFonts w:ascii="Arial" w:hAnsi="Arial" w:cs="Arial"/>
                <w:bCs/>
                <w:sz w:val="21"/>
                <w:szCs w:val="21"/>
                <w:lang w:val="en-CA"/>
              </w:rPr>
            </w:pPr>
            <w:r w:rsidRPr="004C5289">
              <w:rPr>
                <w:rFonts w:ascii="Arial" w:hAnsi="Arial" w:cs="Arial"/>
                <w:bCs/>
                <w:sz w:val="21"/>
                <w:szCs w:val="21"/>
                <w:lang w:val="en-CA"/>
              </w:rPr>
              <w:t xml:space="preserve">AV-Tech inc. </w:t>
            </w:r>
          </w:p>
        </w:tc>
        <w:tc>
          <w:tcPr>
            <w:tcW w:w="3429" w:type="dxa"/>
            <w:vAlign w:val="center"/>
          </w:tcPr>
          <w:p w14:paraId="1C7F264E" w14:textId="77777777" w:rsidR="004C5289" w:rsidRPr="004C5289" w:rsidRDefault="004C5289" w:rsidP="004C5289">
            <w:pPr>
              <w:tabs>
                <w:tab w:val="left" w:pos="1418"/>
              </w:tabs>
              <w:jc w:val="center"/>
              <w:rPr>
                <w:rFonts w:ascii="Arial" w:hAnsi="Arial" w:cs="Arial"/>
                <w:bCs/>
                <w:sz w:val="21"/>
                <w:szCs w:val="21"/>
              </w:rPr>
            </w:pPr>
            <w:r w:rsidRPr="004C5289">
              <w:rPr>
                <w:rFonts w:ascii="Arial" w:hAnsi="Arial" w:cs="Arial"/>
                <w:bCs/>
                <w:sz w:val="21"/>
                <w:szCs w:val="21"/>
              </w:rPr>
              <w:t>574 215,04 $</w:t>
            </w:r>
          </w:p>
        </w:tc>
      </w:tr>
      <w:bookmarkEnd w:id="4"/>
    </w:tbl>
    <w:p w14:paraId="4D15FCA7" w14:textId="77777777" w:rsidR="004C5289" w:rsidRDefault="004C5289" w:rsidP="00AF07DB">
      <w:pPr>
        <w:jc w:val="both"/>
        <w:rPr>
          <w:rFonts w:ascii="Arial" w:hAnsi="Arial" w:cs="Arial"/>
          <w:bCs/>
          <w:sz w:val="21"/>
          <w:szCs w:val="21"/>
        </w:rPr>
      </w:pPr>
    </w:p>
    <w:p w14:paraId="714E2AC2" w14:textId="77777777" w:rsidR="004C5289" w:rsidRPr="004C5289" w:rsidRDefault="004C5289" w:rsidP="004C5289">
      <w:pPr>
        <w:ind w:firstLine="1418"/>
        <w:jc w:val="both"/>
        <w:rPr>
          <w:rFonts w:ascii="Arial" w:hAnsi="Arial" w:cs="Arial"/>
          <w:bCs/>
          <w:sz w:val="21"/>
          <w:szCs w:val="21"/>
        </w:rPr>
      </w:pPr>
      <w:r w:rsidRPr="004C5289">
        <w:rPr>
          <w:rFonts w:ascii="Arial" w:hAnsi="Arial" w:cs="Arial"/>
          <w:bCs/>
          <w:sz w:val="21"/>
          <w:szCs w:val="21"/>
        </w:rPr>
        <w:t>ATTENDU QUE les fonds requis sont disponibles, comme en fait foi le certificat de trésorerie numéro 2025-092;</w:t>
      </w:r>
    </w:p>
    <w:p w14:paraId="5ECB4039" w14:textId="77777777" w:rsidR="004C5289" w:rsidRPr="004C5289" w:rsidRDefault="004C5289" w:rsidP="004C5289">
      <w:pPr>
        <w:jc w:val="both"/>
        <w:rPr>
          <w:rFonts w:ascii="Arial" w:hAnsi="Arial" w:cs="Arial"/>
          <w:bCs/>
          <w:sz w:val="21"/>
          <w:szCs w:val="21"/>
        </w:rPr>
      </w:pPr>
    </w:p>
    <w:p w14:paraId="366BAC57" w14:textId="77777777" w:rsidR="004C5289" w:rsidRPr="004C5289" w:rsidRDefault="004C5289" w:rsidP="004C5289">
      <w:pPr>
        <w:ind w:firstLine="1418"/>
        <w:jc w:val="both"/>
        <w:rPr>
          <w:rFonts w:ascii="Arial" w:hAnsi="Arial" w:cs="Arial"/>
          <w:bCs/>
          <w:sz w:val="21"/>
          <w:szCs w:val="21"/>
        </w:rPr>
      </w:pPr>
      <w:r w:rsidRPr="004C5289">
        <w:rPr>
          <w:rFonts w:ascii="Arial" w:hAnsi="Arial" w:cs="Arial"/>
          <w:bCs/>
          <w:sz w:val="21"/>
          <w:szCs w:val="21"/>
        </w:rPr>
        <w:t>ATTENDU la recommandation de la Direction de l’entretien et l'approbation du directeur général;</w:t>
      </w:r>
    </w:p>
    <w:p w14:paraId="5BBF5314" w14:textId="77777777" w:rsidR="004C5289" w:rsidRPr="004C5289" w:rsidRDefault="004C5289" w:rsidP="004C5289">
      <w:pPr>
        <w:jc w:val="both"/>
        <w:rPr>
          <w:rFonts w:ascii="Arial" w:hAnsi="Arial" w:cs="Arial"/>
          <w:bCs/>
          <w:sz w:val="21"/>
          <w:szCs w:val="21"/>
        </w:rPr>
      </w:pPr>
    </w:p>
    <w:p w14:paraId="55E31F6C" w14:textId="6AB0FC4A" w:rsidR="004C5289" w:rsidRPr="004C5289" w:rsidRDefault="004C5289" w:rsidP="004C5289">
      <w:pPr>
        <w:jc w:val="both"/>
        <w:rPr>
          <w:rFonts w:ascii="Arial" w:hAnsi="Arial" w:cs="Arial"/>
          <w:bCs/>
          <w:sz w:val="21"/>
          <w:szCs w:val="21"/>
        </w:rPr>
      </w:pPr>
      <w:r w:rsidRPr="004C5289">
        <w:rPr>
          <w:rFonts w:ascii="Arial" w:hAnsi="Arial" w:cs="Arial"/>
          <w:bCs/>
          <w:sz w:val="21"/>
          <w:szCs w:val="21"/>
        </w:rPr>
        <w:t xml:space="preserve">IL EST PROPOSÉ PAR </w:t>
      </w:r>
      <w:r w:rsidR="003750F3">
        <w:rPr>
          <w:rFonts w:ascii="Arial" w:hAnsi="Arial" w:cs="Arial"/>
          <w:sz w:val="21"/>
          <w:szCs w:val="21"/>
        </w:rPr>
        <w:t>monsieur Jocelyn Blondin</w:t>
      </w:r>
    </w:p>
    <w:p w14:paraId="0539676D" w14:textId="13302855" w:rsidR="004C5289" w:rsidRPr="004C5289" w:rsidRDefault="004C5289" w:rsidP="004C5289">
      <w:pPr>
        <w:jc w:val="both"/>
        <w:rPr>
          <w:rFonts w:ascii="Arial" w:hAnsi="Arial" w:cs="Arial"/>
          <w:bCs/>
          <w:sz w:val="21"/>
          <w:szCs w:val="21"/>
        </w:rPr>
      </w:pPr>
      <w:r w:rsidRPr="004C5289">
        <w:rPr>
          <w:rFonts w:ascii="Arial" w:hAnsi="Arial" w:cs="Arial"/>
          <w:bCs/>
          <w:sz w:val="21"/>
          <w:szCs w:val="21"/>
        </w:rPr>
        <w:t xml:space="preserve">APPUYÉ PAR </w:t>
      </w:r>
      <w:r w:rsidR="003750F3">
        <w:rPr>
          <w:rFonts w:ascii="Arial" w:hAnsi="Arial" w:cs="Arial"/>
          <w:sz w:val="21"/>
          <w:szCs w:val="21"/>
        </w:rPr>
        <w:t>madame Marie-Pier Bouladier</w:t>
      </w:r>
    </w:p>
    <w:p w14:paraId="06417760" w14:textId="77777777" w:rsidR="004C5289" w:rsidRPr="004C5289" w:rsidRDefault="004C5289" w:rsidP="004C5289">
      <w:pPr>
        <w:jc w:val="both"/>
        <w:rPr>
          <w:rFonts w:ascii="Arial" w:hAnsi="Arial" w:cs="Arial"/>
          <w:bCs/>
          <w:sz w:val="21"/>
          <w:szCs w:val="21"/>
        </w:rPr>
      </w:pPr>
      <w:r w:rsidRPr="004C5289">
        <w:rPr>
          <w:rFonts w:ascii="Arial" w:hAnsi="Arial" w:cs="Arial"/>
          <w:bCs/>
          <w:sz w:val="21"/>
          <w:szCs w:val="21"/>
        </w:rPr>
        <w:t>ET RÉSOLU :</w:t>
      </w:r>
    </w:p>
    <w:p w14:paraId="188D48E3" w14:textId="77777777" w:rsidR="004C5289" w:rsidRPr="004C5289" w:rsidRDefault="004C5289" w:rsidP="004C5289">
      <w:pPr>
        <w:jc w:val="both"/>
        <w:rPr>
          <w:rFonts w:ascii="Arial" w:hAnsi="Arial" w:cs="Arial"/>
          <w:bCs/>
          <w:sz w:val="21"/>
          <w:szCs w:val="21"/>
        </w:rPr>
      </w:pPr>
    </w:p>
    <w:p w14:paraId="7F31E9FA" w14:textId="77777777" w:rsidR="004C5289" w:rsidRPr="004C5289" w:rsidRDefault="004C5289" w:rsidP="004C5289">
      <w:pPr>
        <w:ind w:firstLine="1418"/>
        <w:jc w:val="both"/>
        <w:rPr>
          <w:rFonts w:ascii="Arial" w:hAnsi="Arial" w:cs="Arial"/>
          <w:bCs/>
          <w:sz w:val="21"/>
          <w:szCs w:val="21"/>
        </w:rPr>
      </w:pPr>
      <w:r w:rsidRPr="004C5289">
        <w:rPr>
          <w:rFonts w:ascii="Arial" w:hAnsi="Arial" w:cs="Arial"/>
          <w:bCs/>
          <w:sz w:val="21"/>
          <w:szCs w:val="21"/>
        </w:rPr>
        <w:t>QUE le contrat pour les services d’électriciens industriels soit octroyé à Innovelec inc., au montant de 395 101,24 $, taxes incluses, pour une durée de trois (3) ans, s’échelonnant du 1</w:t>
      </w:r>
      <w:r w:rsidRPr="004C5289">
        <w:rPr>
          <w:rFonts w:ascii="Arial" w:hAnsi="Arial" w:cs="Arial"/>
          <w:bCs/>
          <w:sz w:val="21"/>
          <w:szCs w:val="21"/>
          <w:vertAlign w:val="superscript"/>
        </w:rPr>
        <w:t>er</w:t>
      </w:r>
      <w:r w:rsidRPr="004C5289">
        <w:rPr>
          <w:rFonts w:ascii="Arial" w:hAnsi="Arial" w:cs="Arial"/>
          <w:bCs/>
          <w:sz w:val="21"/>
          <w:szCs w:val="21"/>
        </w:rPr>
        <w:t xml:space="preserve"> juillet 2025 au 30 juin 2028.</w:t>
      </w:r>
    </w:p>
    <w:p w14:paraId="38EA20E5" w14:textId="77777777" w:rsidR="004C5289" w:rsidRPr="004C5289" w:rsidRDefault="004C5289" w:rsidP="004C5289">
      <w:pPr>
        <w:jc w:val="both"/>
        <w:rPr>
          <w:rFonts w:ascii="Arial" w:hAnsi="Arial" w:cs="Arial"/>
          <w:bCs/>
          <w:sz w:val="21"/>
          <w:szCs w:val="21"/>
        </w:rPr>
      </w:pPr>
    </w:p>
    <w:p w14:paraId="08FCBB73" w14:textId="77777777" w:rsidR="004C5289" w:rsidRPr="004C5289" w:rsidRDefault="004C5289" w:rsidP="004C5289">
      <w:pPr>
        <w:jc w:val="both"/>
        <w:rPr>
          <w:rFonts w:ascii="Arial" w:hAnsi="Arial" w:cs="Arial"/>
          <w:bCs/>
          <w:sz w:val="21"/>
          <w:szCs w:val="21"/>
        </w:rPr>
      </w:pPr>
    </w:p>
    <w:p w14:paraId="62AFDE7A" w14:textId="77777777" w:rsidR="004C5289" w:rsidRPr="004C5289" w:rsidRDefault="004C5289" w:rsidP="004C5289">
      <w:pPr>
        <w:ind w:firstLine="1418"/>
        <w:jc w:val="both"/>
        <w:rPr>
          <w:rFonts w:ascii="Arial" w:hAnsi="Arial" w:cs="Arial"/>
          <w:color w:val="000000"/>
          <w:sz w:val="21"/>
          <w:szCs w:val="21"/>
        </w:rPr>
      </w:pPr>
      <w:r w:rsidRPr="004C5289">
        <w:rPr>
          <w:rFonts w:ascii="Arial" w:hAnsi="Arial" w:cs="Arial"/>
          <w:bCs/>
          <w:sz w:val="21"/>
          <w:szCs w:val="21"/>
        </w:rPr>
        <w:t>Adoptée à l’unanimité</w:t>
      </w:r>
    </w:p>
    <w:p w14:paraId="5D9C7B72" w14:textId="77777777" w:rsidR="004C5289" w:rsidRDefault="004C5289" w:rsidP="00AF07DB">
      <w:pPr>
        <w:jc w:val="both"/>
        <w:rPr>
          <w:rFonts w:ascii="Arial" w:hAnsi="Arial" w:cs="Arial"/>
          <w:bCs/>
          <w:sz w:val="21"/>
          <w:szCs w:val="21"/>
        </w:rPr>
      </w:pPr>
    </w:p>
    <w:p w14:paraId="36CD7F3A" w14:textId="77777777" w:rsidR="004C5289" w:rsidRDefault="004C5289" w:rsidP="00AF07DB">
      <w:pPr>
        <w:jc w:val="both"/>
        <w:rPr>
          <w:rFonts w:ascii="Arial" w:hAnsi="Arial" w:cs="Arial"/>
          <w:bCs/>
          <w:sz w:val="21"/>
          <w:szCs w:val="21"/>
        </w:rPr>
      </w:pPr>
    </w:p>
    <w:p w14:paraId="2E13541F" w14:textId="68680124" w:rsidR="00AF07DB" w:rsidRPr="00E95367" w:rsidRDefault="00AF07DB" w:rsidP="00AF07DB">
      <w:pPr>
        <w:tabs>
          <w:tab w:val="left" w:pos="1440"/>
        </w:tabs>
        <w:ind w:left="1416" w:hanging="3259"/>
        <w:jc w:val="both"/>
        <w:rPr>
          <w:rFonts w:ascii="Arial" w:hAnsi="Arial" w:cs="Arial"/>
          <w:b/>
          <w:bCs/>
          <w:sz w:val="21"/>
          <w:szCs w:val="21"/>
        </w:rPr>
      </w:pPr>
      <w:r w:rsidRPr="00E95367">
        <w:rPr>
          <w:rFonts w:ascii="Arial" w:hAnsi="Arial" w:cs="Arial"/>
          <w:b/>
          <w:bCs/>
          <w:sz w:val="21"/>
          <w:szCs w:val="21"/>
        </w:rPr>
        <w:t>CA-2025-</w:t>
      </w:r>
      <w:r>
        <w:rPr>
          <w:rFonts w:ascii="Arial" w:hAnsi="Arial" w:cs="Arial"/>
          <w:b/>
          <w:bCs/>
          <w:sz w:val="21"/>
          <w:szCs w:val="21"/>
        </w:rPr>
        <w:t>073</w:t>
      </w:r>
      <w:r w:rsidRPr="00E95367">
        <w:rPr>
          <w:rFonts w:ascii="Arial" w:hAnsi="Arial" w:cs="Arial"/>
          <w:b/>
          <w:bCs/>
          <w:sz w:val="21"/>
          <w:szCs w:val="21"/>
        </w:rPr>
        <w:tab/>
      </w:r>
      <w:r w:rsidR="00342305" w:rsidRPr="00342305">
        <w:rPr>
          <w:rFonts w:ascii="Arial" w:hAnsi="Arial" w:cs="Arial"/>
          <w:b/>
          <w:bCs/>
          <w:sz w:val="21"/>
          <w:szCs w:val="21"/>
        </w:rPr>
        <w:t>Octroi de contrat – service de transport adapté par minibus (DS2025-090-01)</w:t>
      </w:r>
    </w:p>
    <w:p w14:paraId="368EE282" w14:textId="77777777" w:rsidR="00AF07DB" w:rsidRPr="00E95367" w:rsidRDefault="00987ECE" w:rsidP="00AF07DB">
      <w:pPr>
        <w:tabs>
          <w:tab w:val="left" w:pos="1440"/>
        </w:tabs>
        <w:jc w:val="both"/>
        <w:rPr>
          <w:rFonts w:ascii="Arial" w:hAnsi="Arial" w:cs="Arial"/>
          <w:b/>
          <w:bCs/>
          <w:sz w:val="21"/>
          <w:szCs w:val="21"/>
        </w:rPr>
      </w:pPr>
      <w:r>
        <w:rPr>
          <w:rFonts w:ascii="Arial" w:hAnsi="Arial" w:cs="Arial"/>
          <w:b/>
          <w:bCs/>
          <w:sz w:val="21"/>
          <w:szCs w:val="21"/>
        </w:rPr>
        <w:pict w14:anchorId="1DDD8775">
          <v:rect id="_x0000_i1035" style="width:0;height:1.5pt" o:hralign="center" o:hrstd="t" o:hr="t" fillcolor="#aca899" stroked="f"/>
        </w:pict>
      </w:r>
    </w:p>
    <w:p w14:paraId="22946660" w14:textId="77777777" w:rsidR="00AF07DB" w:rsidRPr="00E95367" w:rsidRDefault="00AF07DB" w:rsidP="00AF07DB">
      <w:pPr>
        <w:jc w:val="both"/>
        <w:rPr>
          <w:rFonts w:ascii="Arial" w:hAnsi="Arial" w:cs="Arial"/>
          <w:bCs/>
          <w:sz w:val="21"/>
          <w:szCs w:val="21"/>
        </w:rPr>
      </w:pPr>
    </w:p>
    <w:p w14:paraId="5A9C7D01" w14:textId="5F8724C9" w:rsidR="004C5289" w:rsidRPr="004C5289" w:rsidRDefault="004C5289" w:rsidP="004C5289">
      <w:pPr>
        <w:tabs>
          <w:tab w:val="left" w:pos="3159"/>
        </w:tabs>
        <w:ind w:firstLine="1418"/>
        <w:jc w:val="both"/>
        <w:rPr>
          <w:rFonts w:ascii="Arial" w:hAnsi="Arial" w:cs="Arial"/>
          <w:color w:val="000000"/>
          <w:sz w:val="21"/>
          <w:szCs w:val="21"/>
        </w:rPr>
      </w:pPr>
      <w:r w:rsidRPr="004C5289">
        <w:rPr>
          <w:rFonts w:ascii="Arial" w:hAnsi="Arial" w:cs="Arial"/>
          <w:sz w:val="21"/>
          <w:szCs w:val="21"/>
        </w:rPr>
        <w:t>ATTENDU QUE le contrat avec Autobus Citadelle inc. pour la fourniture du service du transport adapté par minibus vient à échéance le 31 juillet</w:t>
      </w:r>
      <w:r w:rsidR="00853662">
        <w:rPr>
          <w:rFonts w:ascii="Arial" w:hAnsi="Arial" w:cs="Arial"/>
          <w:sz w:val="21"/>
          <w:szCs w:val="21"/>
        </w:rPr>
        <w:t> </w:t>
      </w:r>
      <w:r w:rsidRPr="004C5289">
        <w:rPr>
          <w:rFonts w:ascii="Arial" w:hAnsi="Arial" w:cs="Arial"/>
          <w:sz w:val="21"/>
          <w:szCs w:val="21"/>
        </w:rPr>
        <w:t>2025;</w:t>
      </w:r>
    </w:p>
    <w:p w14:paraId="40746B27" w14:textId="77777777" w:rsidR="004C5289" w:rsidRPr="004C5289" w:rsidRDefault="004C5289" w:rsidP="004C5289">
      <w:pPr>
        <w:tabs>
          <w:tab w:val="left" w:pos="3159"/>
        </w:tabs>
        <w:jc w:val="both"/>
        <w:rPr>
          <w:rFonts w:ascii="Arial" w:hAnsi="Arial" w:cs="Arial"/>
          <w:color w:val="000000"/>
          <w:sz w:val="21"/>
          <w:szCs w:val="21"/>
        </w:rPr>
      </w:pPr>
    </w:p>
    <w:p w14:paraId="4D3F7E33" w14:textId="77777777" w:rsidR="004C5289" w:rsidRPr="004C5289" w:rsidRDefault="004C5289" w:rsidP="004C5289">
      <w:pPr>
        <w:tabs>
          <w:tab w:val="left" w:pos="3159"/>
        </w:tabs>
        <w:ind w:firstLine="1418"/>
        <w:jc w:val="both"/>
        <w:rPr>
          <w:rFonts w:ascii="Arial" w:hAnsi="Arial" w:cs="Arial"/>
          <w:color w:val="000000"/>
          <w:sz w:val="21"/>
          <w:szCs w:val="21"/>
        </w:rPr>
      </w:pPr>
      <w:r w:rsidRPr="004C5289">
        <w:rPr>
          <w:rFonts w:ascii="Arial" w:hAnsi="Arial" w:cs="Arial"/>
          <w:color w:val="000000"/>
          <w:sz w:val="21"/>
          <w:szCs w:val="21"/>
        </w:rPr>
        <w:t xml:space="preserve">ATTENDU QUE l’article 83 de la </w:t>
      </w:r>
      <w:r w:rsidRPr="004C5289">
        <w:rPr>
          <w:rFonts w:ascii="Arial" w:hAnsi="Arial" w:cs="Arial"/>
          <w:i/>
          <w:iCs/>
          <w:color w:val="000000"/>
          <w:sz w:val="21"/>
          <w:szCs w:val="21"/>
        </w:rPr>
        <w:t xml:space="preserve">Loi sur les sociétés de transport en commun </w:t>
      </w:r>
      <w:r w:rsidRPr="004C5289">
        <w:rPr>
          <w:rFonts w:ascii="Arial" w:hAnsi="Arial" w:cs="Arial"/>
          <w:color w:val="000000"/>
          <w:sz w:val="21"/>
          <w:szCs w:val="21"/>
        </w:rPr>
        <w:t>(RLRQ chapitre S-30.01) permet la négociation en gré à gré pour l’offre de service du transport adapté;</w:t>
      </w:r>
    </w:p>
    <w:p w14:paraId="17D94BDD" w14:textId="77777777" w:rsidR="004C5289" w:rsidRPr="004C5289" w:rsidRDefault="004C5289" w:rsidP="004C5289">
      <w:pPr>
        <w:tabs>
          <w:tab w:val="left" w:pos="3159"/>
        </w:tabs>
        <w:jc w:val="both"/>
        <w:rPr>
          <w:rFonts w:ascii="Arial" w:hAnsi="Arial" w:cs="Arial"/>
          <w:color w:val="000000"/>
          <w:sz w:val="21"/>
          <w:szCs w:val="21"/>
        </w:rPr>
      </w:pPr>
    </w:p>
    <w:p w14:paraId="06400EE4" w14:textId="77777777" w:rsidR="004C5289" w:rsidRPr="004C5289" w:rsidRDefault="004C5289" w:rsidP="004C5289">
      <w:pPr>
        <w:tabs>
          <w:tab w:val="left" w:pos="3159"/>
        </w:tabs>
        <w:ind w:firstLine="1418"/>
        <w:jc w:val="both"/>
        <w:rPr>
          <w:rFonts w:ascii="Arial" w:hAnsi="Arial" w:cs="Arial"/>
          <w:color w:val="000000"/>
          <w:sz w:val="21"/>
          <w:szCs w:val="21"/>
        </w:rPr>
      </w:pPr>
      <w:r w:rsidRPr="004C5289">
        <w:rPr>
          <w:rFonts w:ascii="Arial" w:hAnsi="Arial" w:cs="Arial"/>
          <w:color w:val="000000"/>
          <w:sz w:val="21"/>
          <w:szCs w:val="21"/>
        </w:rPr>
        <w:t>ATTENDU QUE la Société a négocié avec son fournisseur actuel et convenu des termes d’une nouvelle entente, pour une période de trois (3) ans, s’échelonnant du 1</w:t>
      </w:r>
      <w:r w:rsidRPr="004C5289">
        <w:rPr>
          <w:rFonts w:ascii="Arial" w:hAnsi="Arial" w:cs="Arial"/>
          <w:color w:val="000000"/>
          <w:sz w:val="21"/>
          <w:szCs w:val="21"/>
          <w:vertAlign w:val="superscript"/>
        </w:rPr>
        <w:t>er</w:t>
      </w:r>
      <w:r w:rsidRPr="004C5289">
        <w:rPr>
          <w:rFonts w:ascii="Arial" w:hAnsi="Arial" w:cs="Arial"/>
          <w:color w:val="000000"/>
          <w:sz w:val="21"/>
          <w:szCs w:val="21"/>
        </w:rPr>
        <w:t xml:space="preserve"> août 2025 au 31 juillet 2028;</w:t>
      </w:r>
    </w:p>
    <w:p w14:paraId="6287FDBE" w14:textId="77777777" w:rsidR="004C5289" w:rsidRPr="004C5289" w:rsidRDefault="004C5289" w:rsidP="004C5289">
      <w:pPr>
        <w:tabs>
          <w:tab w:val="left" w:pos="3159"/>
        </w:tabs>
        <w:jc w:val="both"/>
        <w:rPr>
          <w:rFonts w:ascii="Arial" w:hAnsi="Arial" w:cs="Arial"/>
          <w:color w:val="000000"/>
          <w:sz w:val="21"/>
          <w:szCs w:val="21"/>
        </w:rPr>
      </w:pPr>
    </w:p>
    <w:p w14:paraId="161E55B7" w14:textId="77777777" w:rsidR="004C5289" w:rsidRPr="004C5289" w:rsidRDefault="004C5289" w:rsidP="004C5289">
      <w:pPr>
        <w:tabs>
          <w:tab w:val="left" w:pos="3159"/>
        </w:tabs>
        <w:ind w:firstLine="1418"/>
        <w:jc w:val="both"/>
        <w:rPr>
          <w:rFonts w:ascii="Arial" w:hAnsi="Arial" w:cs="Arial"/>
          <w:color w:val="000000"/>
          <w:sz w:val="21"/>
          <w:szCs w:val="21"/>
        </w:rPr>
      </w:pPr>
      <w:r w:rsidRPr="004C5289">
        <w:rPr>
          <w:rFonts w:ascii="Arial" w:hAnsi="Arial" w:cs="Arial"/>
          <w:color w:val="000000"/>
          <w:sz w:val="21"/>
          <w:szCs w:val="21"/>
        </w:rPr>
        <w:t>ATTENDU QU’en vertu de cette entente, le service sera rémunéré au taux de 82 $ de l’heure à compter du 1</w:t>
      </w:r>
      <w:r w:rsidRPr="004C5289">
        <w:rPr>
          <w:rFonts w:ascii="Arial" w:hAnsi="Arial" w:cs="Arial"/>
          <w:color w:val="000000"/>
          <w:sz w:val="21"/>
          <w:szCs w:val="21"/>
          <w:vertAlign w:val="superscript"/>
        </w:rPr>
        <w:t>er</w:t>
      </w:r>
      <w:r w:rsidRPr="004C5289">
        <w:rPr>
          <w:rFonts w:ascii="Arial" w:hAnsi="Arial" w:cs="Arial"/>
          <w:color w:val="000000"/>
          <w:sz w:val="21"/>
          <w:szCs w:val="21"/>
        </w:rPr>
        <w:t xml:space="preserve"> août 2025;</w:t>
      </w:r>
    </w:p>
    <w:p w14:paraId="24CB1257" w14:textId="77777777" w:rsidR="004C5289" w:rsidRPr="004C5289" w:rsidRDefault="004C5289" w:rsidP="004C5289">
      <w:pPr>
        <w:tabs>
          <w:tab w:val="left" w:pos="3159"/>
        </w:tabs>
        <w:jc w:val="both"/>
        <w:rPr>
          <w:rFonts w:ascii="Arial" w:hAnsi="Arial" w:cs="Arial"/>
          <w:color w:val="000000"/>
          <w:sz w:val="21"/>
          <w:szCs w:val="21"/>
          <w:highlight w:val="yellow"/>
        </w:rPr>
      </w:pPr>
    </w:p>
    <w:p w14:paraId="1D8B6AAD" w14:textId="77777777" w:rsidR="004C5289" w:rsidRPr="004C5289" w:rsidRDefault="004C5289" w:rsidP="004C5289">
      <w:pPr>
        <w:tabs>
          <w:tab w:val="left" w:pos="3159"/>
        </w:tabs>
        <w:ind w:firstLine="1418"/>
        <w:jc w:val="both"/>
        <w:rPr>
          <w:rFonts w:ascii="Arial" w:hAnsi="Arial" w:cs="Arial"/>
          <w:color w:val="000000"/>
          <w:sz w:val="21"/>
          <w:szCs w:val="21"/>
        </w:rPr>
      </w:pPr>
      <w:r w:rsidRPr="004C5289">
        <w:rPr>
          <w:rFonts w:ascii="Arial" w:hAnsi="Arial" w:cs="Arial"/>
          <w:color w:val="000000"/>
          <w:sz w:val="21"/>
          <w:szCs w:val="21"/>
        </w:rPr>
        <w:t>ATTENDU QUE des indexations de ce taux sont prévues, lesquelles sont conditionnelles à l’atteinte d’objectifs de performance;</w:t>
      </w:r>
    </w:p>
    <w:p w14:paraId="088824E0" w14:textId="77777777" w:rsidR="004C5289" w:rsidRPr="004C5289" w:rsidRDefault="004C5289" w:rsidP="004C5289">
      <w:pPr>
        <w:tabs>
          <w:tab w:val="left" w:pos="3159"/>
        </w:tabs>
        <w:jc w:val="both"/>
        <w:rPr>
          <w:rFonts w:ascii="Arial" w:hAnsi="Arial" w:cs="Arial"/>
          <w:color w:val="000000"/>
          <w:sz w:val="21"/>
          <w:szCs w:val="21"/>
        </w:rPr>
      </w:pPr>
    </w:p>
    <w:p w14:paraId="69FB576D" w14:textId="77777777" w:rsidR="004C5289" w:rsidRPr="004C5289" w:rsidRDefault="004C5289" w:rsidP="004C5289">
      <w:pPr>
        <w:tabs>
          <w:tab w:val="left" w:pos="3159"/>
        </w:tabs>
        <w:ind w:firstLine="1418"/>
        <w:jc w:val="both"/>
        <w:rPr>
          <w:rFonts w:ascii="Arial" w:hAnsi="Arial" w:cs="Arial"/>
          <w:color w:val="000000"/>
          <w:sz w:val="21"/>
          <w:szCs w:val="21"/>
        </w:rPr>
      </w:pPr>
      <w:r w:rsidRPr="004C5289">
        <w:rPr>
          <w:rFonts w:ascii="Arial" w:hAnsi="Arial" w:cs="Arial"/>
          <w:color w:val="000000"/>
          <w:sz w:val="21"/>
          <w:szCs w:val="21"/>
        </w:rPr>
        <w:t>ATTENDU QUE la valeur totale du contrat est de 13 230 048 $, taxes incluses;</w:t>
      </w:r>
    </w:p>
    <w:p w14:paraId="6A55D752" w14:textId="77777777" w:rsidR="004C5289" w:rsidRPr="004C5289" w:rsidRDefault="004C5289" w:rsidP="004C5289">
      <w:pPr>
        <w:tabs>
          <w:tab w:val="left" w:pos="3159"/>
        </w:tabs>
        <w:jc w:val="both"/>
        <w:rPr>
          <w:rFonts w:ascii="Arial" w:hAnsi="Arial" w:cs="Arial"/>
          <w:color w:val="000000"/>
          <w:sz w:val="21"/>
          <w:szCs w:val="21"/>
        </w:rPr>
      </w:pPr>
    </w:p>
    <w:p w14:paraId="7A32661D" w14:textId="77777777" w:rsidR="004C5289" w:rsidRPr="004C5289" w:rsidRDefault="004C5289" w:rsidP="004C5289">
      <w:pPr>
        <w:tabs>
          <w:tab w:val="left" w:pos="3159"/>
        </w:tabs>
        <w:ind w:firstLine="1418"/>
        <w:jc w:val="both"/>
        <w:rPr>
          <w:rFonts w:ascii="Arial" w:hAnsi="Arial" w:cs="Arial"/>
          <w:color w:val="000000"/>
          <w:sz w:val="21"/>
          <w:szCs w:val="21"/>
        </w:rPr>
      </w:pPr>
      <w:r w:rsidRPr="004C5289">
        <w:rPr>
          <w:rFonts w:ascii="Arial" w:hAnsi="Arial" w:cs="Arial"/>
          <w:color w:val="000000"/>
          <w:sz w:val="21"/>
          <w:szCs w:val="21"/>
        </w:rPr>
        <w:t>ATTENDU QUE les fonds sont disponibles, comme en fait foi le certificat de trésorerie numéro 2025-094;</w:t>
      </w:r>
    </w:p>
    <w:p w14:paraId="7A845401" w14:textId="77777777" w:rsidR="004C5289" w:rsidRPr="004C5289" w:rsidRDefault="004C5289" w:rsidP="004C5289">
      <w:pPr>
        <w:tabs>
          <w:tab w:val="left" w:pos="3159"/>
        </w:tabs>
        <w:jc w:val="both"/>
        <w:rPr>
          <w:rFonts w:ascii="Arial" w:hAnsi="Arial" w:cs="Arial"/>
          <w:color w:val="000000"/>
          <w:sz w:val="21"/>
          <w:szCs w:val="21"/>
        </w:rPr>
      </w:pPr>
    </w:p>
    <w:p w14:paraId="419792BD" w14:textId="77777777" w:rsidR="004C5289" w:rsidRPr="004C5289" w:rsidRDefault="004C5289" w:rsidP="004C5289">
      <w:pPr>
        <w:tabs>
          <w:tab w:val="left" w:pos="3159"/>
        </w:tabs>
        <w:ind w:firstLine="1418"/>
        <w:jc w:val="both"/>
        <w:rPr>
          <w:rFonts w:ascii="Arial" w:hAnsi="Arial" w:cs="Arial"/>
          <w:color w:val="000000"/>
          <w:sz w:val="21"/>
          <w:szCs w:val="21"/>
        </w:rPr>
      </w:pPr>
      <w:r w:rsidRPr="004C5289">
        <w:rPr>
          <w:rFonts w:ascii="Arial" w:hAnsi="Arial" w:cs="Arial"/>
          <w:color w:val="000000"/>
          <w:sz w:val="21"/>
          <w:szCs w:val="21"/>
        </w:rPr>
        <w:t>ATTENDU la recommandation de la Direction de l’exploitation, du Service du transport adapté et l’approbation du directeur général;</w:t>
      </w:r>
    </w:p>
    <w:p w14:paraId="6EE5378C" w14:textId="77777777" w:rsidR="004C5289" w:rsidRPr="004C5289" w:rsidRDefault="004C5289" w:rsidP="004C5289">
      <w:pPr>
        <w:tabs>
          <w:tab w:val="left" w:pos="3159"/>
        </w:tabs>
        <w:jc w:val="both"/>
        <w:rPr>
          <w:rFonts w:ascii="Arial" w:hAnsi="Arial" w:cs="Arial"/>
          <w:color w:val="000000"/>
          <w:sz w:val="21"/>
          <w:szCs w:val="21"/>
        </w:rPr>
      </w:pPr>
    </w:p>
    <w:p w14:paraId="6A90DC5C" w14:textId="3798CF62" w:rsidR="004C5289" w:rsidRPr="004C5289" w:rsidRDefault="004C5289" w:rsidP="004C5289">
      <w:pPr>
        <w:tabs>
          <w:tab w:val="left" w:pos="3159"/>
        </w:tabs>
        <w:jc w:val="both"/>
        <w:rPr>
          <w:rFonts w:ascii="Arial" w:hAnsi="Arial" w:cs="Arial"/>
          <w:color w:val="000000"/>
          <w:sz w:val="21"/>
          <w:szCs w:val="21"/>
        </w:rPr>
      </w:pPr>
      <w:r w:rsidRPr="004C5289">
        <w:rPr>
          <w:rFonts w:ascii="Arial" w:hAnsi="Arial" w:cs="Arial"/>
          <w:color w:val="000000"/>
          <w:sz w:val="21"/>
          <w:szCs w:val="21"/>
        </w:rPr>
        <w:t>IL EST PROPOSÉ PAR</w:t>
      </w:r>
      <w:r w:rsidR="003750F3">
        <w:rPr>
          <w:rFonts w:ascii="Arial" w:hAnsi="Arial" w:cs="Arial"/>
          <w:color w:val="000000"/>
          <w:sz w:val="21"/>
          <w:szCs w:val="21"/>
        </w:rPr>
        <w:t xml:space="preserve"> </w:t>
      </w:r>
      <w:r w:rsidR="003750F3">
        <w:rPr>
          <w:rFonts w:ascii="Arial" w:hAnsi="Arial" w:cs="Arial"/>
          <w:sz w:val="21"/>
          <w:szCs w:val="21"/>
        </w:rPr>
        <w:t>madame Marie-Pier Bouladier</w:t>
      </w:r>
    </w:p>
    <w:p w14:paraId="5262A1D8" w14:textId="2714E104" w:rsidR="004C5289" w:rsidRPr="004C5289" w:rsidRDefault="004C5289" w:rsidP="004C5289">
      <w:pPr>
        <w:tabs>
          <w:tab w:val="left" w:pos="3159"/>
        </w:tabs>
        <w:jc w:val="both"/>
        <w:rPr>
          <w:rFonts w:ascii="Arial" w:hAnsi="Arial" w:cs="Arial"/>
          <w:color w:val="000000"/>
          <w:sz w:val="21"/>
          <w:szCs w:val="21"/>
        </w:rPr>
      </w:pPr>
      <w:r w:rsidRPr="004C5289">
        <w:rPr>
          <w:rFonts w:ascii="Arial" w:hAnsi="Arial" w:cs="Arial"/>
          <w:color w:val="000000"/>
          <w:sz w:val="21"/>
          <w:szCs w:val="21"/>
        </w:rPr>
        <w:t>APPUYÉ PAR</w:t>
      </w:r>
      <w:r w:rsidR="003750F3">
        <w:rPr>
          <w:rFonts w:ascii="Arial" w:hAnsi="Arial" w:cs="Arial"/>
          <w:color w:val="000000"/>
          <w:sz w:val="21"/>
          <w:szCs w:val="21"/>
        </w:rPr>
        <w:t xml:space="preserve"> </w:t>
      </w:r>
      <w:r w:rsidR="003750F3">
        <w:rPr>
          <w:rFonts w:ascii="Arial" w:hAnsi="Arial" w:cs="Arial"/>
          <w:sz w:val="21"/>
          <w:szCs w:val="21"/>
        </w:rPr>
        <w:t>monsieur François-Michel Brière</w:t>
      </w:r>
    </w:p>
    <w:p w14:paraId="2CE7AEF1" w14:textId="77777777" w:rsidR="004C5289" w:rsidRPr="004C5289" w:rsidRDefault="004C5289" w:rsidP="004C5289">
      <w:pPr>
        <w:tabs>
          <w:tab w:val="left" w:pos="3159"/>
        </w:tabs>
        <w:jc w:val="both"/>
        <w:rPr>
          <w:rFonts w:ascii="Arial" w:hAnsi="Arial" w:cs="Arial"/>
          <w:color w:val="000000"/>
          <w:sz w:val="21"/>
          <w:szCs w:val="21"/>
        </w:rPr>
      </w:pPr>
      <w:r w:rsidRPr="004C5289">
        <w:rPr>
          <w:rFonts w:ascii="Arial" w:hAnsi="Arial" w:cs="Arial"/>
          <w:color w:val="000000"/>
          <w:sz w:val="21"/>
          <w:szCs w:val="21"/>
        </w:rPr>
        <w:t>ET RÉSOLU :</w:t>
      </w:r>
    </w:p>
    <w:p w14:paraId="4F2F145D" w14:textId="77777777" w:rsidR="004C5289" w:rsidRPr="004C5289" w:rsidRDefault="004C5289" w:rsidP="004C5289">
      <w:pPr>
        <w:tabs>
          <w:tab w:val="left" w:pos="3159"/>
        </w:tabs>
        <w:jc w:val="both"/>
        <w:rPr>
          <w:rFonts w:ascii="Arial" w:hAnsi="Arial" w:cs="Arial"/>
          <w:color w:val="000000"/>
          <w:sz w:val="21"/>
          <w:szCs w:val="21"/>
        </w:rPr>
      </w:pPr>
    </w:p>
    <w:p w14:paraId="5C2D1232" w14:textId="77777777" w:rsidR="004C5289" w:rsidRPr="004C5289" w:rsidRDefault="004C5289" w:rsidP="004C5289">
      <w:pPr>
        <w:tabs>
          <w:tab w:val="left" w:pos="3159"/>
        </w:tabs>
        <w:ind w:firstLine="1418"/>
        <w:jc w:val="both"/>
        <w:rPr>
          <w:rFonts w:ascii="Arial" w:hAnsi="Arial" w:cs="Arial"/>
          <w:color w:val="000000"/>
          <w:sz w:val="21"/>
          <w:szCs w:val="21"/>
        </w:rPr>
      </w:pPr>
      <w:r w:rsidRPr="004C5289">
        <w:rPr>
          <w:rFonts w:ascii="Arial" w:hAnsi="Arial" w:cs="Arial"/>
          <w:color w:val="000000"/>
          <w:sz w:val="21"/>
          <w:szCs w:val="21"/>
        </w:rPr>
        <w:t>QUE le contrat pour le service de transport adapté par minibus, pour la période du 1</w:t>
      </w:r>
      <w:r w:rsidRPr="004C5289">
        <w:rPr>
          <w:rFonts w:ascii="Arial" w:hAnsi="Arial" w:cs="Arial"/>
          <w:color w:val="000000"/>
          <w:sz w:val="21"/>
          <w:szCs w:val="21"/>
          <w:vertAlign w:val="superscript"/>
        </w:rPr>
        <w:t>er</w:t>
      </w:r>
      <w:r w:rsidRPr="004C5289">
        <w:rPr>
          <w:rFonts w:ascii="Arial" w:hAnsi="Arial" w:cs="Arial"/>
          <w:color w:val="000000"/>
          <w:sz w:val="21"/>
          <w:szCs w:val="21"/>
        </w:rPr>
        <w:t xml:space="preserve"> août 2025 au 31 juillet 2028, soit octroyé à Autobus Citadelle inc., au montant de 13 230 048 $, taxes incluses.</w:t>
      </w:r>
    </w:p>
    <w:p w14:paraId="481FDCE8" w14:textId="77777777" w:rsidR="004C5289" w:rsidRPr="004C5289" w:rsidRDefault="004C5289" w:rsidP="004C5289">
      <w:pPr>
        <w:tabs>
          <w:tab w:val="left" w:pos="3159"/>
        </w:tabs>
        <w:jc w:val="both"/>
        <w:rPr>
          <w:rFonts w:ascii="Arial" w:hAnsi="Arial" w:cs="Arial"/>
          <w:color w:val="000000"/>
          <w:sz w:val="21"/>
          <w:szCs w:val="21"/>
        </w:rPr>
      </w:pPr>
    </w:p>
    <w:p w14:paraId="096A9AD5" w14:textId="77777777" w:rsidR="004C5289" w:rsidRPr="004C5289" w:rsidRDefault="004C5289" w:rsidP="004C5289">
      <w:pPr>
        <w:tabs>
          <w:tab w:val="left" w:pos="3159"/>
        </w:tabs>
        <w:jc w:val="both"/>
        <w:rPr>
          <w:rFonts w:ascii="Arial" w:hAnsi="Arial" w:cs="Arial"/>
          <w:color w:val="000000"/>
          <w:sz w:val="21"/>
          <w:szCs w:val="21"/>
        </w:rPr>
      </w:pPr>
    </w:p>
    <w:p w14:paraId="59C29C18" w14:textId="77777777" w:rsidR="004C5289" w:rsidRPr="004C5289" w:rsidRDefault="004C5289" w:rsidP="004C5289">
      <w:pPr>
        <w:tabs>
          <w:tab w:val="left" w:pos="3159"/>
        </w:tabs>
        <w:ind w:firstLine="1418"/>
        <w:jc w:val="both"/>
        <w:rPr>
          <w:rFonts w:ascii="Arial" w:hAnsi="Arial" w:cs="Arial"/>
          <w:color w:val="000000"/>
          <w:sz w:val="21"/>
          <w:szCs w:val="21"/>
        </w:rPr>
      </w:pPr>
      <w:r w:rsidRPr="004C5289">
        <w:rPr>
          <w:rFonts w:ascii="Arial" w:hAnsi="Arial" w:cs="Arial"/>
          <w:color w:val="000000"/>
          <w:sz w:val="21"/>
          <w:szCs w:val="21"/>
        </w:rPr>
        <w:t>Adoptée à l’unanimité</w:t>
      </w:r>
    </w:p>
    <w:p w14:paraId="52475769" w14:textId="77777777" w:rsidR="00AF07DB" w:rsidRDefault="00AF07DB" w:rsidP="00AF07DB">
      <w:pPr>
        <w:jc w:val="both"/>
        <w:rPr>
          <w:rFonts w:ascii="Arial" w:hAnsi="Arial" w:cs="Arial"/>
          <w:bCs/>
          <w:sz w:val="21"/>
          <w:szCs w:val="21"/>
        </w:rPr>
      </w:pPr>
    </w:p>
    <w:p w14:paraId="47FC2567" w14:textId="77777777" w:rsidR="00AF07DB" w:rsidRPr="00E95367" w:rsidRDefault="00AF07DB" w:rsidP="00AF07DB">
      <w:pPr>
        <w:jc w:val="both"/>
        <w:rPr>
          <w:rFonts w:ascii="Arial" w:hAnsi="Arial" w:cs="Arial"/>
          <w:bCs/>
          <w:sz w:val="21"/>
          <w:szCs w:val="21"/>
        </w:rPr>
      </w:pPr>
    </w:p>
    <w:p w14:paraId="15F13BC7" w14:textId="18405A8A" w:rsidR="00AF07DB" w:rsidRPr="00E95367" w:rsidRDefault="00AF07DB" w:rsidP="00AF07DB">
      <w:pPr>
        <w:tabs>
          <w:tab w:val="left" w:pos="1440"/>
        </w:tabs>
        <w:ind w:left="1416" w:hanging="3259"/>
        <w:jc w:val="both"/>
        <w:rPr>
          <w:rFonts w:ascii="Arial" w:hAnsi="Arial" w:cs="Arial"/>
          <w:b/>
          <w:bCs/>
          <w:sz w:val="21"/>
          <w:szCs w:val="21"/>
        </w:rPr>
      </w:pPr>
      <w:r w:rsidRPr="00E95367">
        <w:rPr>
          <w:rFonts w:ascii="Arial" w:hAnsi="Arial" w:cs="Arial"/>
          <w:b/>
          <w:bCs/>
          <w:sz w:val="21"/>
          <w:szCs w:val="21"/>
        </w:rPr>
        <w:t>CA-2025-</w:t>
      </w:r>
      <w:r>
        <w:rPr>
          <w:rFonts w:ascii="Arial" w:hAnsi="Arial" w:cs="Arial"/>
          <w:b/>
          <w:bCs/>
          <w:sz w:val="21"/>
          <w:szCs w:val="21"/>
        </w:rPr>
        <w:t>074</w:t>
      </w:r>
      <w:r w:rsidRPr="00E95367">
        <w:rPr>
          <w:rFonts w:ascii="Arial" w:hAnsi="Arial" w:cs="Arial"/>
          <w:b/>
          <w:bCs/>
          <w:sz w:val="21"/>
          <w:szCs w:val="21"/>
        </w:rPr>
        <w:tab/>
      </w:r>
      <w:r w:rsidR="00342305" w:rsidRPr="00342305">
        <w:rPr>
          <w:rFonts w:ascii="Arial" w:hAnsi="Arial" w:cs="Arial"/>
          <w:b/>
          <w:bCs/>
          <w:sz w:val="21"/>
          <w:szCs w:val="21"/>
        </w:rPr>
        <w:t>Adoption du Plan de transport et de développement des services</w:t>
      </w:r>
      <w:r w:rsidR="00C035C4">
        <w:rPr>
          <w:rFonts w:ascii="Arial" w:hAnsi="Arial" w:cs="Arial"/>
          <w:b/>
          <w:bCs/>
          <w:sz w:val="21"/>
          <w:szCs w:val="21"/>
        </w:rPr>
        <w:t> </w:t>
      </w:r>
      <w:r w:rsidR="00342305" w:rsidRPr="00342305">
        <w:rPr>
          <w:rFonts w:ascii="Arial" w:hAnsi="Arial" w:cs="Arial"/>
          <w:b/>
          <w:bCs/>
          <w:sz w:val="21"/>
          <w:szCs w:val="21"/>
        </w:rPr>
        <w:t>2025-2027 et demande d’aide financière</w:t>
      </w:r>
      <w:r w:rsidR="00C035C4">
        <w:rPr>
          <w:rFonts w:ascii="Arial" w:hAnsi="Arial" w:cs="Arial"/>
          <w:b/>
          <w:bCs/>
          <w:sz w:val="21"/>
          <w:szCs w:val="21"/>
        </w:rPr>
        <w:t> </w:t>
      </w:r>
      <w:r w:rsidR="00342305" w:rsidRPr="00342305">
        <w:rPr>
          <w:rFonts w:ascii="Arial" w:hAnsi="Arial" w:cs="Arial"/>
          <w:b/>
          <w:bCs/>
          <w:sz w:val="21"/>
          <w:szCs w:val="21"/>
        </w:rPr>
        <w:t>2025-2027 – Programme de soutien au transport adapté (PSTA)</w:t>
      </w:r>
    </w:p>
    <w:p w14:paraId="628EF298" w14:textId="77777777" w:rsidR="00AF07DB" w:rsidRPr="00E95367" w:rsidRDefault="00987ECE" w:rsidP="00AF07DB">
      <w:pPr>
        <w:tabs>
          <w:tab w:val="left" w:pos="1440"/>
        </w:tabs>
        <w:jc w:val="both"/>
        <w:rPr>
          <w:rFonts w:ascii="Arial" w:hAnsi="Arial" w:cs="Arial"/>
          <w:b/>
          <w:bCs/>
          <w:sz w:val="21"/>
          <w:szCs w:val="21"/>
        </w:rPr>
      </w:pPr>
      <w:r>
        <w:rPr>
          <w:rFonts w:ascii="Arial" w:hAnsi="Arial" w:cs="Arial"/>
          <w:b/>
          <w:bCs/>
          <w:sz w:val="21"/>
          <w:szCs w:val="21"/>
        </w:rPr>
        <w:pict w14:anchorId="4D2652E7">
          <v:rect id="_x0000_i1036" style="width:0;height:1.5pt" o:hralign="center" o:hrstd="t" o:hr="t" fillcolor="#aca899" stroked="f"/>
        </w:pict>
      </w:r>
    </w:p>
    <w:p w14:paraId="20FD9EFE" w14:textId="77777777" w:rsidR="00AF07DB" w:rsidRPr="00E95367" w:rsidRDefault="00AF07DB" w:rsidP="00AF07DB">
      <w:pPr>
        <w:jc w:val="both"/>
        <w:rPr>
          <w:rFonts w:ascii="Arial" w:hAnsi="Arial" w:cs="Arial"/>
          <w:bCs/>
          <w:sz w:val="21"/>
          <w:szCs w:val="21"/>
        </w:rPr>
      </w:pPr>
    </w:p>
    <w:p w14:paraId="1278C0B4" w14:textId="77777777" w:rsidR="004C5289" w:rsidRPr="004C5289" w:rsidRDefault="004C5289" w:rsidP="004C5289">
      <w:pPr>
        <w:tabs>
          <w:tab w:val="left" w:pos="3159"/>
        </w:tabs>
        <w:ind w:firstLine="1418"/>
        <w:jc w:val="both"/>
        <w:rPr>
          <w:rFonts w:ascii="Arial" w:hAnsi="Arial" w:cs="Arial"/>
          <w:bCs/>
          <w:sz w:val="21"/>
          <w:szCs w:val="21"/>
        </w:rPr>
      </w:pPr>
      <w:r w:rsidRPr="004C5289">
        <w:rPr>
          <w:rFonts w:ascii="Arial" w:hAnsi="Arial" w:cs="Arial"/>
          <w:bCs/>
          <w:sz w:val="21"/>
          <w:szCs w:val="21"/>
        </w:rPr>
        <w:t xml:space="preserve">ATTENDU QUE la Société de transport de l’Outaouais (STO) doit offrir un service de transport adapté aux besoins des personnes à mobilité réduite lorsqu’il s’agit de personnes handicapées, en vertu de l’article 5 de la </w:t>
      </w:r>
      <w:r w:rsidRPr="004C5289">
        <w:rPr>
          <w:rFonts w:ascii="Arial" w:hAnsi="Arial" w:cs="Arial"/>
          <w:bCs/>
          <w:i/>
          <w:sz w:val="21"/>
          <w:szCs w:val="21"/>
        </w:rPr>
        <w:t>Loi sur les sociétés de transport en commun</w:t>
      </w:r>
      <w:r w:rsidRPr="004C5289">
        <w:rPr>
          <w:rFonts w:ascii="Arial" w:hAnsi="Arial" w:cs="Arial"/>
          <w:bCs/>
          <w:sz w:val="21"/>
          <w:szCs w:val="21"/>
        </w:rPr>
        <w:t xml:space="preserve"> (RLRQ, c S-30.01);</w:t>
      </w:r>
    </w:p>
    <w:p w14:paraId="3D856F44" w14:textId="77777777" w:rsidR="004C5289" w:rsidRPr="004C5289" w:rsidRDefault="004C5289" w:rsidP="004C5289">
      <w:pPr>
        <w:tabs>
          <w:tab w:val="left" w:pos="3159"/>
        </w:tabs>
        <w:jc w:val="both"/>
        <w:rPr>
          <w:rFonts w:ascii="Arial" w:hAnsi="Arial" w:cs="Arial"/>
          <w:bCs/>
          <w:sz w:val="21"/>
          <w:szCs w:val="21"/>
        </w:rPr>
      </w:pPr>
    </w:p>
    <w:p w14:paraId="430A4E2F" w14:textId="77777777" w:rsidR="004C5289" w:rsidRPr="004C5289" w:rsidRDefault="004C5289" w:rsidP="004C5289">
      <w:pPr>
        <w:tabs>
          <w:tab w:val="left" w:pos="3159"/>
        </w:tabs>
        <w:ind w:firstLine="1418"/>
        <w:jc w:val="both"/>
        <w:rPr>
          <w:rFonts w:ascii="Arial" w:hAnsi="Arial" w:cs="Arial"/>
          <w:bCs/>
          <w:sz w:val="21"/>
          <w:szCs w:val="21"/>
        </w:rPr>
      </w:pPr>
      <w:r w:rsidRPr="004C5289">
        <w:rPr>
          <w:rFonts w:ascii="Arial" w:hAnsi="Arial" w:cs="Arial"/>
          <w:bCs/>
          <w:sz w:val="21"/>
          <w:szCs w:val="21"/>
        </w:rPr>
        <w:t>ATTENDU QUE la Société est un organisme de transport adapté (OTA) admissible au Programme de soutien au transport adapté (PSTA);</w:t>
      </w:r>
    </w:p>
    <w:p w14:paraId="7D6629AD" w14:textId="77777777" w:rsidR="004C5289" w:rsidRPr="004C5289" w:rsidRDefault="004C5289" w:rsidP="004C5289">
      <w:pPr>
        <w:tabs>
          <w:tab w:val="left" w:pos="3159"/>
        </w:tabs>
        <w:jc w:val="both"/>
        <w:rPr>
          <w:rFonts w:ascii="Arial" w:hAnsi="Arial" w:cs="Arial"/>
          <w:bCs/>
          <w:sz w:val="21"/>
          <w:szCs w:val="21"/>
        </w:rPr>
      </w:pPr>
    </w:p>
    <w:p w14:paraId="5359D26C" w14:textId="77777777" w:rsidR="004C5289" w:rsidRPr="004C5289" w:rsidRDefault="004C5289" w:rsidP="004C5289">
      <w:pPr>
        <w:tabs>
          <w:tab w:val="left" w:pos="3159"/>
        </w:tabs>
        <w:ind w:firstLine="1418"/>
        <w:jc w:val="both"/>
        <w:rPr>
          <w:rFonts w:ascii="Arial" w:hAnsi="Arial" w:cs="Arial"/>
          <w:bCs/>
          <w:sz w:val="21"/>
          <w:szCs w:val="21"/>
        </w:rPr>
      </w:pPr>
      <w:r w:rsidRPr="004C5289">
        <w:rPr>
          <w:rFonts w:ascii="Arial" w:hAnsi="Arial" w:cs="Arial"/>
          <w:bCs/>
          <w:sz w:val="21"/>
          <w:szCs w:val="21"/>
        </w:rPr>
        <w:t>ATTENDU QUE la Société fait appel aux fournisseurs externes Autobus Citadelle inc. (minibus adaptés et conventionnels) et Taxi Loyal (taxis adaptés et réguliers);</w:t>
      </w:r>
    </w:p>
    <w:p w14:paraId="37EA6DC0" w14:textId="77777777" w:rsidR="004C5289" w:rsidRPr="004C5289" w:rsidRDefault="004C5289" w:rsidP="004C5289">
      <w:pPr>
        <w:tabs>
          <w:tab w:val="left" w:pos="3159"/>
        </w:tabs>
        <w:jc w:val="both"/>
        <w:rPr>
          <w:rFonts w:ascii="Arial" w:hAnsi="Arial" w:cs="Arial"/>
          <w:bCs/>
          <w:sz w:val="21"/>
          <w:szCs w:val="21"/>
        </w:rPr>
      </w:pPr>
    </w:p>
    <w:p w14:paraId="37812389" w14:textId="77777777" w:rsidR="004C5289" w:rsidRPr="004C5289" w:rsidRDefault="004C5289" w:rsidP="004C5289">
      <w:pPr>
        <w:tabs>
          <w:tab w:val="left" w:pos="3159"/>
        </w:tabs>
        <w:ind w:firstLine="1418"/>
        <w:jc w:val="both"/>
        <w:rPr>
          <w:rFonts w:ascii="Arial" w:hAnsi="Arial" w:cs="Arial"/>
          <w:bCs/>
          <w:sz w:val="21"/>
          <w:szCs w:val="21"/>
        </w:rPr>
      </w:pPr>
      <w:r w:rsidRPr="004C5289">
        <w:rPr>
          <w:rFonts w:ascii="Arial" w:hAnsi="Arial" w:cs="Arial"/>
          <w:bCs/>
          <w:sz w:val="21"/>
          <w:szCs w:val="21"/>
        </w:rPr>
        <w:t>ATTENDU QUE le 29 mai 2025, la Société a adopté un Plan de transport et de développement des services en transport adapté pour l’année 2025 ainsi que sa prévision budgétaire 2025 (résolution CA-2025-049) et son achalandage pour l’année 2024 ainsi que sa projection d’achalandage pour l’année 2025 (résolution CA-2025-050);</w:t>
      </w:r>
    </w:p>
    <w:p w14:paraId="703D0EDE" w14:textId="77777777" w:rsidR="004C5289" w:rsidRPr="004C5289" w:rsidRDefault="004C5289" w:rsidP="004C5289">
      <w:pPr>
        <w:tabs>
          <w:tab w:val="left" w:pos="3159"/>
        </w:tabs>
        <w:jc w:val="both"/>
        <w:rPr>
          <w:rFonts w:ascii="Arial" w:hAnsi="Arial" w:cs="Arial"/>
          <w:bCs/>
          <w:sz w:val="21"/>
          <w:szCs w:val="21"/>
        </w:rPr>
      </w:pPr>
    </w:p>
    <w:p w14:paraId="71703B27" w14:textId="77777777" w:rsidR="004C5289" w:rsidRPr="004C5289" w:rsidRDefault="004C5289" w:rsidP="004C5289">
      <w:pPr>
        <w:tabs>
          <w:tab w:val="left" w:pos="3159"/>
        </w:tabs>
        <w:ind w:firstLine="1418"/>
        <w:jc w:val="both"/>
        <w:rPr>
          <w:rFonts w:ascii="Arial" w:hAnsi="Arial" w:cs="Arial"/>
          <w:bCs/>
          <w:sz w:val="21"/>
          <w:szCs w:val="21"/>
        </w:rPr>
      </w:pPr>
      <w:r w:rsidRPr="004C5289">
        <w:rPr>
          <w:rFonts w:ascii="Arial" w:hAnsi="Arial" w:cs="Arial"/>
          <w:bCs/>
          <w:sz w:val="21"/>
          <w:szCs w:val="21"/>
        </w:rPr>
        <w:t>ATTENDU QUE la Société a reçu un avis de non-conformité au niveau de sa demande d’aide financière 2025-2027 en raison de l’absence de sa projection d’achalandage pour les années 2026 et 2027 ainsi que ses projections budgétaires pour les années 2026 et 2027;</w:t>
      </w:r>
    </w:p>
    <w:p w14:paraId="799A4592" w14:textId="77777777" w:rsidR="004C5289" w:rsidRPr="004C5289" w:rsidRDefault="004C5289" w:rsidP="004C5289">
      <w:pPr>
        <w:tabs>
          <w:tab w:val="left" w:pos="3159"/>
        </w:tabs>
        <w:jc w:val="both"/>
        <w:rPr>
          <w:rFonts w:ascii="Arial" w:hAnsi="Arial" w:cs="Arial"/>
          <w:bCs/>
          <w:sz w:val="21"/>
          <w:szCs w:val="21"/>
        </w:rPr>
      </w:pPr>
    </w:p>
    <w:p w14:paraId="2E6BDC5D" w14:textId="4650DE83" w:rsidR="004C5289" w:rsidRPr="004C5289" w:rsidRDefault="004C5289" w:rsidP="004C5289">
      <w:pPr>
        <w:tabs>
          <w:tab w:val="left" w:pos="3159"/>
        </w:tabs>
        <w:ind w:firstLine="1418"/>
        <w:jc w:val="both"/>
        <w:rPr>
          <w:rFonts w:ascii="Arial" w:hAnsi="Arial" w:cs="Arial"/>
          <w:bCs/>
          <w:sz w:val="21"/>
          <w:szCs w:val="21"/>
        </w:rPr>
      </w:pPr>
      <w:r w:rsidRPr="004C5289">
        <w:rPr>
          <w:rFonts w:ascii="Arial" w:hAnsi="Arial" w:cs="Arial"/>
          <w:bCs/>
          <w:sz w:val="21"/>
          <w:szCs w:val="21"/>
        </w:rPr>
        <w:t>ATTENDU QUE le 31 octobre 2024, la Société a adopté sa grille tarifaire (résolution</w:t>
      </w:r>
      <w:r w:rsidR="00C035C4">
        <w:rPr>
          <w:rFonts w:ascii="Arial" w:hAnsi="Arial" w:cs="Arial"/>
          <w:bCs/>
          <w:sz w:val="21"/>
          <w:szCs w:val="21"/>
        </w:rPr>
        <w:t> </w:t>
      </w:r>
      <w:r w:rsidRPr="004C5289">
        <w:rPr>
          <w:rFonts w:ascii="Arial" w:hAnsi="Arial" w:cs="Arial"/>
          <w:bCs/>
          <w:sz w:val="21"/>
          <w:szCs w:val="21"/>
        </w:rPr>
        <w:t xml:space="preserve">CA-2024-096) et ses prévisions budgétaires (résolution </w:t>
      </w:r>
      <w:r w:rsidR="009E2B5E">
        <w:rPr>
          <w:rFonts w:ascii="Arial" w:hAnsi="Arial" w:cs="Arial"/>
          <w:bCs/>
          <w:sz w:val="21"/>
          <w:szCs w:val="21"/>
        </w:rPr>
        <w:br/>
      </w:r>
      <w:r w:rsidRPr="004C5289">
        <w:rPr>
          <w:rFonts w:ascii="Arial" w:hAnsi="Arial" w:cs="Arial"/>
          <w:bCs/>
          <w:sz w:val="21"/>
          <w:szCs w:val="21"/>
        </w:rPr>
        <w:t>CA</w:t>
      </w:r>
      <w:r w:rsidR="009E2B5E">
        <w:rPr>
          <w:rFonts w:ascii="Arial" w:hAnsi="Arial" w:cs="Arial"/>
          <w:bCs/>
          <w:sz w:val="21"/>
          <w:szCs w:val="21"/>
        </w:rPr>
        <w:t>-</w:t>
      </w:r>
      <w:r w:rsidRPr="004C5289">
        <w:rPr>
          <w:rFonts w:ascii="Arial" w:hAnsi="Arial" w:cs="Arial"/>
          <w:bCs/>
          <w:sz w:val="21"/>
          <w:szCs w:val="21"/>
        </w:rPr>
        <w:t>2024-095) pour l’année 2025 et que les années 2026 et 2027 ne sont présentées qu’à titre prévisionnel pour la demande d’aide financière;</w:t>
      </w:r>
    </w:p>
    <w:p w14:paraId="7AF1AC08" w14:textId="77777777" w:rsidR="004C5289" w:rsidRPr="004C5289" w:rsidRDefault="004C5289" w:rsidP="004C5289">
      <w:pPr>
        <w:tabs>
          <w:tab w:val="left" w:pos="3159"/>
        </w:tabs>
        <w:jc w:val="both"/>
        <w:rPr>
          <w:rFonts w:ascii="Arial" w:hAnsi="Arial" w:cs="Arial"/>
          <w:bCs/>
          <w:sz w:val="21"/>
          <w:szCs w:val="21"/>
        </w:rPr>
      </w:pPr>
    </w:p>
    <w:p w14:paraId="24619D5A" w14:textId="77777777" w:rsidR="004C5289" w:rsidRPr="004C5289" w:rsidRDefault="004C5289" w:rsidP="004C5289">
      <w:pPr>
        <w:tabs>
          <w:tab w:val="left" w:pos="3159"/>
        </w:tabs>
        <w:ind w:firstLine="1418"/>
        <w:jc w:val="both"/>
        <w:rPr>
          <w:rFonts w:ascii="Arial" w:hAnsi="Arial" w:cs="Arial"/>
          <w:bCs/>
          <w:sz w:val="21"/>
          <w:szCs w:val="21"/>
        </w:rPr>
      </w:pPr>
      <w:r w:rsidRPr="004C5289">
        <w:rPr>
          <w:rFonts w:ascii="Arial" w:hAnsi="Arial" w:cs="Arial"/>
          <w:bCs/>
          <w:sz w:val="21"/>
          <w:szCs w:val="21"/>
        </w:rPr>
        <w:t>ATTENDU QUE la Société a démontré ses intentions quant au réinvestissement des surplus dans le cadre du Plan de transport et de développement des services 2025-2027;</w:t>
      </w:r>
    </w:p>
    <w:p w14:paraId="4FDE55A5" w14:textId="77777777" w:rsidR="004C5289" w:rsidRPr="004C5289" w:rsidRDefault="004C5289" w:rsidP="004C5289">
      <w:pPr>
        <w:tabs>
          <w:tab w:val="left" w:pos="3159"/>
        </w:tabs>
        <w:jc w:val="both"/>
        <w:rPr>
          <w:rFonts w:ascii="Arial" w:hAnsi="Arial" w:cs="Arial"/>
          <w:bCs/>
          <w:sz w:val="21"/>
          <w:szCs w:val="21"/>
        </w:rPr>
      </w:pPr>
    </w:p>
    <w:p w14:paraId="1F886D84" w14:textId="77777777" w:rsidR="004C5289" w:rsidRPr="004C5289" w:rsidRDefault="004C5289" w:rsidP="004C5289">
      <w:pPr>
        <w:tabs>
          <w:tab w:val="left" w:pos="3159"/>
        </w:tabs>
        <w:ind w:firstLine="1418"/>
        <w:jc w:val="both"/>
        <w:rPr>
          <w:rFonts w:ascii="Arial" w:hAnsi="Arial" w:cs="Arial"/>
          <w:bCs/>
          <w:sz w:val="21"/>
          <w:szCs w:val="21"/>
        </w:rPr>
      </w:pPr>
      <w:r w:rsidRPr="004C5289">
        <w:rPr>
          <w:rFonts w:ascii="Arial" w:hAnsi="Arial" w:cs="Arial"/>
          <w:bCs/>
          <w:sz w:val="21"/>
          <w:szCs w:val="21"/>
        </w:rPr>
        <w:t>ATTENDU QUE le Service de transport adapté a réalisé 236 468 déplacements en 2024 et prévoit en effectuer 245 000 en 2025, 254 800 en 2026 et 265 000 en 2027;</w:t>
      </w:r>
    </w:p>
    <w:p w14:paraId="4FDE1ADF" w14:textId="77777777" w:rsidR="004C5289" w:rsidRPr="004C5289" w:rsidRDefault="004C5289" w:rsidP="004C5289">
      <w:pPr>
        <w:tabs>
          <w:tab w:val="left" w:pos="3159"/>
        </w:tabs>
        <w:jc w:val="both"/>
        <w:rPr>
          <w:rFonts w:ascii="Arial" w:hAnsi="Arial" w:cs="Arial"/>
          <w:bCs/>
          <w:sz w:val="21"/>
          <w:szCs w:val="21"/>
        </w:rPr>
      </w:pPr>
    </w:p>
    <w:p w14:paraId="16B9C683" w14:textId="6923A915" w:rsidR="004C5289" w:rsidRPr="004C5289" w:rsidRDefault="004C5289" w:rsidP="004C5289">
      <w:pPr>
        <w:tabs>
          <w:tab w:val="left" w:pos="3159"/>
        </w:tabs>
        <w:ind w:firstLine="1418"/>
        <w:jc w:val="both"/>
        <w:rPr>
          <w:rFonts w:ascii="Arial" w:hAnsi="Arial" w:cs="Arial"/>
          <w:bCs/>
          <w:sz w:val="21"/>
          <w:szCs w:val="21"/>
        </w:rPr>
      </w:pPr>
      <w:r w:rsidRPr="004C5289">
        <w:rPr>
          <w:rFonts w:ascii="Arial" w:hAnsi="Arial" w:cs="Arial"/>
          <w:bCs/>
          <w:sz w:val="21"/>
          <w:szCs w:val="21"/>
        </w:rPr>
        <w:t xml:space="preserve">ATTENDU QUE le Programme de soutien au transport adapté </w:t>
      </w:r>
      <w:r w:rsidR="009E2B5E">
        <w:rPr>
          <w:rFonts w:ascii="Arial" w:hAnsi="Arial" w:cs="Arial"/>
          <w:bCs/>
          <w:sz w:val="21"/>
          <w:szCs w:val="21"/>
        </w:rPr>
        <w:br/>
      </w:r>
      <w:r w:rsidRPr="004C5289">
        <w:rPr>
          <w:rFonts w:ascii="Arial" w:hAnsi="Arial" w:cs="Arial"/>
          <w:bCs/>
          <w:sz w:val="21"/>
          <w:szCs w:val="21"/>
        </w:rPr>
        <w:t>2025-2027 – Volet 1 exige l’adoption d’une résolution contenant les informations nécessaires pour que le ministère des Transports et de la Mobilité durable puisse prendre une décision;</w:t>
      </w:r>
    </w:p>
    <w:p w14:paraId="70015FD6" w14:textId="77777777" w:rsidR="004C5289" w:rsidRPr="004C5289" w:rsidRDefault="004C5289" w:rsidP="004C5289">
      <w:pPr>
        <w:tabs>
          <w:tab w:val="left" w:pos="3159"/>
        </w:tabs>
        <w:jc w:val="both"/>
        <w:rPr>
          <w:rFonts w:ascii="Arial" w:hAnsi="Arial" w:cs="Arial"/>
          <w:bCs/>
          <w:sz w:val="21"/>
          <w:szCs w:val="21"/>
        </w:rPr>
      </w:pPr>
    </w:p>
    <w:p w14:paraId="7FC6832F" w14:textId="77777777" w:rsidR="004C5289" w:rsidRPr="004C5289" w:rsidRDefault="004C5289" w:rsidP="004C5289">
      <w:pPr>
        <w:tabs>
          <w:tab w:val="left" w:pos="3159"/>
        </w:tabs>
        <w:ind w:firstLine="1418"/>
        <w:jc w:val="both"/>
        <w:rPr>
          <w:rFonts w:ascii="Arial" w:hAnsi="Arial" w:cs="Arial"/>
          <w:bCs/>
          <w:sz w:val="21"/>
          <w:szCs w:val="21"/>
        </w:rPr>
      </w:pPr>
      <w:r w:rsidRPr="004C5289">
        <w:rPr>
          <w:rFonts w:ascii="Arial" w:hAnsi="Arial" w:cs="Arial"/>
          <w:bCs/>
          <w:sz w:val="21"/>
          <w:szCs w:val="21"/>
        </w:rPr>
        <w:t>ATTENDU la recommandation du Service du transport adapté, de la Direction de l’exploitation et l’approbation du directeur général;</w:t>
      </w:r>
    </w:p>
    <w:p w14:paraId="7DA39862" w14:textId="77777777" w:rsidR="004C5289" w:rsidRPr="004C5289" w:rsidRDefault="004C5289" w:rsidP="004C5289">
      <w:pPr>
        <w:tabs>
          <w:tab w:val="left" w:pos="3159"/>
        </w:tabs>
        <w:jc w:val="both"/>
        <w:rPr>
          <w:rFonts w:ascii="Arial" w:hAnsi="Arial" w:cs="Arial"/>
          <w:bCs/>
          <w:sz w:val="21"/>
          <w:szCs w:val="21"/>
        </w:rPr>
      </w:pPr>
    </w:p>
    <w:p w14:paraId="0819E09D" w14:textId="5013FBE1" w:rsidR="004C5289" w:rsidRPr="004C5289" w:rsidRDefault="004C5289" w:rsidP="004C5289">
      <w:pPr>
        <w:tabs>
          <w:tab w:val="left" w:pos="3159"/>
        </w:tabs>
        <w:jc w:val="both"/>
        <w:rPr>
          <w:rFonts w:ascii="Arial" w:hAnsi="Arial" w:cs="Arial"/>
          <w:bCs/>
          <w:sz w:val="21"/>
          <w:szCs w:val="21"/>
        </w:rPr>
      </w:pPr>
      <w:r w:rsidRPr="004C5289">
        <w:rPr>
          <w:rFonts w:ascii="Arial" w:hAnsi="Arial" w:cs="Arial"/>
          <w:bCs/>
          <w:sz w:val="21"/>
          <w:szCs w:val="21"/>
        </w:rPr>
        <w:t>IL EST PROPOSÉ PAR</w:t>
      </w:r>
      <w:r w:rsidR="003750F3">
        <w:rPr>
          <w:rFonts w:ascii="Arial" w:hAnsi="Arial" w:cs="Arial"/>
          <w:bCs/>
          <w:sz w:val="21"/>
          <w:szCs w:val="21"/>
        </w:rPr>
        <w:t xml:space="preserve"> </w:t>
      </w:r>
      <w:r w:rsidR="003750F3">
        <w:rPr>
          <w:rFonts w:ascii="Arial" w:hAnsi="Arial" w:cs="Arial"/>
          <w:sz w:val="21"/>
          <w:szCs w:val="21"/>
        </w:rPr>
        <w:t>madame Marie-Pier Bouladier</w:t>
      </w:r>
    </w:p>
    <w:p w14:paraId="63CAA7FF" w14:textId="17B3135D" w:rsidR="004C5289" w:rsidRPr="004C5289" w:rsidRDefault="004C5289" w:rsidP="004C5289">
      <w:pPr>
        <w:tabs>
          <w:tab w:val="left" w:pos="3159"/>
        </w:tabs>
        <w:jc w:val="both"/>
        <w:rPr>
          <w:rFonts w:ascii="Arial" w:hAnsi="Arial" w:cs="Arial"/>
          <w:bCs/>
          <w:sz w:val="21"/>
          <w:szCs w:val="21"/>
        </w:rPr>
      </w:pPr>
      <w:r w:rsidRPr="004C5289">
        <w:rPr>
          <w:rFonts w:ascii="Arial" w:hAnsi="Arial" w:cs="Arial"/>
          <w:bCs/>
          <w:sz w:val="21"/>
          <w:szCs w:val="21"/>
        </w:rPr>
        <w:t>APPUYÉ PAR</w:t>
      </w:r>
      <w:r w:rsidR="003750F3">
        <w:rPr>
          <w:rFonts w:ascii="Arial" w:hAnsi="Arial" w:cs="Arial"/>
          <w:bCs/>
          <w:sz w:val="21"/>
          <w:szCs w:val="21"/>
        </w:rPr>
        <w:t xml:space="preserve"> </w:t>
      </w:r>
      <w:r w:rsidR="003750F3">
        <w:rPr>
          <w:rFonts w:ascii="Arial" w:hAnsi="Arial" w:cs="Arial"/>
          <w:sz w:val="21"/>
          <w:szCs w:val="21"/>
        </w:rPr>
        <w:t>monsieur Edmond Leclerc</w:t>
      </w:r>
    </w:p>
    <w:p w14:paraId="709BCDFB" w14:textId="77777777" w:rsidR="004C5289" w:rsidRPr="004C5289" w:rsidRDefault="004C5289" w:rsidP="004C5289">
      <w:pPr>
        <w:tabs>
          <w:tab w:val="left" w:pos="3159"/>
        </w:tabs>
        <w:jc w:val="both"/>
        <w:rPr>
          <w:rFonts w:ascii="Arial" w:hAnsi="Arial" w:cs="Arial"/>
          <w:bCs/>
          <w:sz w:val="21"/>
          <w:szCs w:val="21"/>
        </w:rPr>
      </w:pPr>
      <w:r w:rsidRPr="004C5289">
        <w:rPr>
          <w:rFonts w:ascii="Arial" w:hAnsi="Arial" w:cs="Arial"/>
          <w:bCs/>
          <w:sz w:val="21"/>
          <w:szCs w:val="21"/>
        </w:rPr>
        <w:t>ET RÉSOLU :</w:t>
      </w:r>
    </w:p>
    <w:p w14:paraId="243A090D" w14:textId="77777777" w:rsidR="004C5289" w:rsidRPr="004C5289" w:rsidRDefault="004C5289" w:rsidP="004C5289">
      <w:pPr>
        <w:tabs>
          <w:tab w:val="left" w:pos="3159"/>
        </w:tabs>
        <w:jc w:val="both"/>
        <w:rPr>
          <w:rFonts w:ascii="Arial" w:hAnsi="Arial" w:cs="Arial"/>
          <w:bCs/>
          <w:sz w:val="21"/>
          <w:szCs w:val="21"/>
        </w:rPr>
      </w:pPr>
    </w:p>
    <w:p w14:paraId="6179FCBB" w14:textId="77777777" w:rsidR="004C5289" w:rsidRPr="004C5289" w:rsidRDefault="004C5289" w:rsidP="004C5289">
      <w:pPr>
        <w:tabs>
          <w:tab w:val="left" w:pos="3159"/>
        </w:tabs>
        <w:ind w:firstLine="1418"/>
        <w:jc w:val="both"/>
        <w:rPr>
          <w:rFonts w:ascii="Arial" w:hAnsi="Arial" w:cs="Arial"/>
          <w:bCs/>
          <w:sz w:val="21"/>
          <w:szCs w:val="21"/>
        </w:rPr>
      </w:pPr>
      <w:r w:rsidRPr="004C5289">
        <w:rPr>
          <w:rFonts w:ascii="Arial" w:hAnsi="Arial" w:cs="Arial"/>
          <w:bCs/>
          <w:sz w:val="21"/>
          <w:szCs w:val="21"/>
        </w:rPr>
        <w:t>QUE la Société s’engage à respecter les critères d’admissibilité du Programme de soutien au transport adapté 2025-2027;</w:t>
      </w:r>
    </w:p>
    <w:p w14:paraId="1FE176F0" w14:textId="77777777" w:rsidR="004C5289" w:rsidRPr="004C5289" w:rsidRDefault="004C5289" w:rsidP="004C5289">
      <w:pPr>
        <w:tabs>
          <w:tab w:val="left" w:pos="3159"/>
        </w:tabs>
        <w:jc w:val="both"/>
        <w:rPr>
          <w:rFonts w:ascii="Arial" w:hAnsi="Arial" w:cs="Arial"/>
          <w:bCs/>
          <w:sz w:val="21"/>
          <w:szCs w:val="21"/>
        </w:rPr>
      </w:pPr>
    </w:p>
    <w:p w14:paraId="279CA955" w14:textId="77777777" w:rsidR="004C5289" w:rsidRPr="004C5289" w:rsidRDefault="004C5289" w:rsidP="004C5289">
      <w:pPr>
        <w:tabs>
          <w:tab w:val="left" w:pos="3159"/>
        </w:tabs>
        <w:ind w:firstLine="1418"/>
        <w:jc w:val="both"/>
        <w:rPr>
          <w:rFonts w:ascii="Arial" w:hAnsi="Arial" w:cs="Arial"/>
          <w:bCs/>
          <w:sz w:val="21"/>
          <w:szCs w:val="21"/>
        </w:rPr>
      </w:pPr>
      <w:r w:rsidRPr="004C5289">
        <w:rPr>
          <w:rFonts w:ascii="Arial" w:hAnsi="Arial" w:cs="Arial"/>
          <w:bCs/>
          <w:sz w:val="21"/>
          <w:szCs w:val="21"/>
        </w:rPr>
        <w:t>QUE la Société confirme au ministère des Transports et de la Mobilité durable que l’offre de service en transport adapté respecte les exigences minimales établies relatives aux plages horaires et aux déplacements vers les territoires limitrophes et son engagement financier pour un minimum de 20 % du budget de fonctionnement annuel;</w:t>
      </w:r>
    </w:p>
    <w:p w14:paraId="4E6D00D4" w14:textId="77777777" w:rsidR="00AF07DB" w:rsidRDefault="00AF07DB" w:rsidP="00AF07DB">
      <w:pPr>
        <w:jc w:val="both"/>
        <w:rPr>
          <w:rFonts w:ascii="Arial" w:hAnsi="Arial" w:cs="Arial"/>
          <w:bCs/>
          <w:sz w:val="21"/>
          <w:szCs w:val="21"/>
        </w:rPr>
      </w:pPr>
    </w:p>
    <w:p w14:paraId="3151CA97" w14:textId="77777777" w:rsidR="004C5289" w:rsidRPr="004C5289" w:rsidRDefault="004C5289" w:rsidP="004C5289">
      <w:pPr>
        <w:tabs>
          <w:tab w:val="left" w:pos="3159"/>
        </w:tabs>
        <w:ind w:firstLine="1418"/>
        <w:jc w:val="both"/>
        <w:rPr>
          <w:rFonts w:ascii="Arial" w:hAnsi="Arial" w:cs="Arial"/>
          <w:bCs/>
          <w:sz w:val="21"/>
          <w:szCs w:val="21"/>
        </w:rPr>
      </w:pPr>
      <w:r w:rsidRPr="004C5289">
        <w:rPr>
          <w:rFonts w:ascii="Arial" w:hAnsi="Arial" w:cs="Arial"/>
          <w:bCs/>
          <w:sz w:val="21"/>
          <w:szCs w:val="21"/>
        </w:rPr>
        <w:t>QUE la Société demande au ministère des Transports et de la Mobilité durable une contribution financière de base, dans le cadre du Programme de soutien au transport adapté – Volet 1, s’élevant à 3 700 000 $ pour l’année 2025, à 4 800 000 $ pour l’année 2026 et à 4 995 000 $ pour l’année 2027 ainsi qu’une une allocation spécifique pour les déplacements hors territoire et pour les longues courses, le cas échéant;</w:t>
      </w:r>
    </w:p>
    <w:p w14:paraId="29D5C1CC" w14:textId="77777777" w:rsidR="004C5289" w:rsidRPr="004C5289" w:rsidRDefault="004C5289" w:rsidP="004C5289">
      <w:pPr>
        <w:tabs>
          <w:tab w:val="left" w:pos="3159"/>
        </w:tabs>
        <w:jc w:val="both"/>
        <w:rPr>
          <w:rFonts w:ascii="Arial" w:hAnsi="Arial" w:cs="Arial"/>
          <w:bCs/>
          <w:sz w:val="21"/>
          <w:szCs w:val="21"/>
        </w:rPr>
      </w:pPr>
    </w:p>
    <w:p w14:paraId="087878C5" w14:textId="181A8716" w:rsidR="004C5289" w:rsidRPr="004C5289" w:rsidRDefault="004C5289" w:rsidP="004C5289">
      <w:pPr>
        <w:tabs>
          <w:tab w:val="left" w:pos="3159"/>
        </w:tabs>
        <w:ind w:firstLine="1418"/>
        <w:jc w:val="both"/>
        <w:rPr>
          <w:rFonts w:ascii="Arial" w:hAnsi="Arial" w:cs="Arial"/>
          <w:bCs/>
          <w:sz w:val="21"/>
          <w:szCs w:val="21"/>
        </w:rPr>
      </w:pPr>
      <w:r w:rsidRPr="004C5289">
        <w:rPr>
          <w:rFonts w:ascii="Arial" w:hAnsi="Arial" w:cs="Arial"/>
          <w:bCs/>
          <w:sz w:val="21"/>
          <w:szCs w:val="21"/>
        </w:rPr>
        <w:t>QUE le Plan de transport et de développement des services </w:t>
      </w:r>
      <w:r w:rsidR="009E2B5E">
        <w:rPr>
          <w:rFonts w:ascii="Arial" w:hAnsi="Arial" w:cs="Arial"/>
          <w:bCs/>
          <w:sz w:val="21"/>
          <w:szCs w:val="21"/>
        </w:rPr>
        <w:br/>
      </w:r>
      <w:r w:rsidRPr="004C5289">
        <w:rPr>
          <w:rFonts w:ascii="Arial" w:hAnsi="Arial" w:cs="Arial"/>
          <w:bCs/>
          <w:sz w:val="21"/>
          <w:szCs w:val="21"/>
        </w:rPr>
        <w:t>2025-2027 soit adopté;</w:t>
      </w:r>
    </w:p>
    <w:p w14:paraId="10BDBFE3" w14:textId="77777777" w:rsidR="004C5289" w:rsidRPr="004C5289" w:rsidRDefault="004C5289" w:rsidP="004C5289">
      <w:pPr>
        <w:tabs>
          <w:tab w:val="left" w:pos="3159"/>
        </w:tabs>
        <w:jc w:val="both"/>
        <w:rPr>
          <w:rFonts w:ascii="Arial" w:hAnsi="Arial" w:cs="Arial"/>
          <w:bCs/>
          <w:sz w:val="21"/>
          <w:szCs w:val="21"/>
        </w:rPr>
      </w:pPr>
    </w:p>
    <w:p w14:paraId="5A772248" w14:textId="77777777" w:rsidR="004C5289" w:rsidRPr="004C5289" w:rsidRDefault="004C5289" w:rsidP="004C5289">
      <w:pPr>
        <w:tabs>
          <w:tab w:val="left" w:pos="3159"/>
        </w:tabs>
        <w:ind w:firstLine="1418"/>
        <w:jc w:val="both"/>
        <w:rPr>
          <w:rFonts w:ascii="Arial" w:hAnsi="Arial" w:cs="Arial"/>
          <w:bCs/>
          <w:sz w:val="21"/>
          <w:szCs w:val="21"/>
        </w:rPr>
      </w:pPr>
      <w:r w:rsidRPr="004C5289">
        <w:rPr>
          <w:rFonts w:ascii="Arial" w:hAnsi="Arial" w:cs="Arial"/>
          <w:bCs/>
          <w:sz w:val="21"/>
          <w:szCs w:val="21"/>
        </w:rPr>
        <w:t>QUE la Société confirme son achalandage pour l’année 2024 et ses projections pour les années 2025, 2026 et 2027, comme suit :</w:t>
      </w:r>
    </w:p>
    <w:p w14:paraId="6FA27A74" w14:textId="77777777" w:rsidR="00AF07DB" w:rsidRDefault="00AF07DB" w:rsidP="00AF07DB">
      <w:pPr>
        <w:jc w:val="both"/>
        <w:rPr>
          <w:rFonts w:ascii="Arial" w:hAnsi="Arial" w:cs="Arial"/>
          <w:bCs/>
          <w:sz w:val="21"/>
          <w:szCs w:val="21"/>
        </w:rPr>
      </w:pPr>
    </w:p>
    <w:tbl>
      <w:tblPr>
        <w:tblStyle w:val="Grilledutableau"/>
        <w:tblW w:w="0" w:type="auto"/>
        <w:jc w:val="center"/>
        <w:tblLook w:val="04A0" w:firstRow="1" w:lastRow="0" w:firstColumn="1" w:lastColumn="0" w:noHBand="0" w:noVBand="1"/>
      </w:tblPr>
      <w:tblGrid>
        <w:gridCol w:w="1843"/>
        <w:gridCol w:w="2126"/>
      </w:tblGrid>
      <w:tr w:rsidR="004C5289" w:rsidRPr="004C5289" w14:paraId="464854A8" w14:textId="77777777" w:rsidTr="004C5289">
        <w:trPr>
          <w:jc w:val="center"/>
        </w:trPr>
        <w:tc>
          <w:tcPr>
            <w:tcW w:w="1843" w:type="dxa"/>
            <w:shd w:val="clear" w:color="auto" w:fill="000000"/>
            <w:vAlign w:val="center"/>
          </w:tcPr>
          <w:p w14:paraId="1F2790D8" w14:textId="77777777" w:rsidR="004C5289" w:rsidRPr="004C5289" w:rsidRDefault="004C5289" w:rsidP="004C5289">
            <w:pPr>
              <w:tabs>
                <w:tab w:val="left" w:pos="3159"/>
              </w:tabs>
              <w:jc w:val="center"/>
              <w:rPr>
                <w:rFonts w:ascii="Arial" w:hAnsi="Arial" w:cs="Arial"/>
                <w:b/>
                <w:sz w:val="21"/>
                <w:szCs w:val="21"/>
              </w:rPr>
            </w:pPr>
            <w:r w:rsidRPr="004C5289">
              <w:rPr>
                <w:rFonts w:ascii="Arial" w:hAnsi="Arial" w:cs="Arial"/>
                <w:b/>
                <w:sz w:val="21"/>
                <w:szCs w:val="21"/>
              </w:rPr>
              <w:t>Années</w:t>
            </w:r>
          </w:p>
        </w:tc>
        <w:tc>
          <w:tcPr>
            <w:tcW w:w="2126" w:type="dxa"/>
            <w:shd w:val="clear" w:color="auto" w:fill="000000"/>
            <w:vAlign w:val="center"/>
          </w:tcPr>
          <w:p w14:paraId="4BEC60BF" w14:textId="77777777" w:rsidR="004C5289" w:rsidRPr="004C5289" w:rsidRDefault="004C5289" w:rsidP="004C5289">
            <w:pPr>
              <w:tabs>
                <w:tab w:val="left" w:pos="3159"/>
              </w:tabs>
              <w:jc w:val="center"/>
              <w:rPr>
                <w:rFonts w:ascii="Arial" w:hAnsi="Arial" w:cs="Arial"/>
                <w:b/>
                <w:sz w:val="21"/>
                <w:szCs w:val="21"/>
              </w:rPr>
            </w:pPr>
            <w:r w:rsidRPr="004C5289">
              <w:rPr>
                <w:rFonts w:ascii="Arial" w:hAnsi="Arial" w:cs="Arial"/>
                <w:b/>
                <w:sz w:val="21"/>
                <w:szCs w:val="21"/>
              </w:rPr>
              <w:t>Nombre de déplacements</w:t>
            </w:r>
          </w:p>
        </w:tc>
      </w:tr>
      <w:tr w:rsidR="004C5289" w:rsidRPr="004C5289" w14:paraId="34EB2D5D" w14:textId="77777777" w:rsidTr="004C5289">
        <w:trPr>
          <w:jc w:val="center"/>
        </w:trPr>
        <w:tc>
          <w:tcPr>
            <w:tcW w:w="1843" w:type="dxa"/>
            <w:vAlign w:val="center"/>
          </w:tcPr>
          <w:p w14:paraId="5FE47FA1" w14:textId="77777777" w:rsidR="004C5289" w:rsidRPr="004C5289" w:rsidRDefault="004C5289" w:rsidP="004C5289">
            <w:pPr>
              <w:tabs>
                <w:tab w:val="left" w:pos="3159"/>
              </w:tabs>
              <w:jc w:val="center"/>
              <w:rPr>
                <w:rFonts w:ascii="Arial" w:hAnsi="Arial" w:cs="Arial"/>
                <w:bCs/>
                <w:sz w:val="21"/>
                <w:szCs w:val="21"/>
              </w:rPr>
            </w:pPr>
            <w:r w:rsidRPr="004C5289">
              <w:rPr>
                <w:rFonts w:ascii="Arial" w:hAnsi="Arial" w:cs="Arial"/>
                <w:bCs/>
                <w:sz w:val="21"/>
                <w:szCs w:val="21"/>
              </w:rPr>
              <w:t>2024</w:t>
            </w:r>
          </w:p>
        </w:tc>
        <w:tc>
          <w:tcPr>
            <w:tcW w:w="2126" w:type="dxa"/>
            <w:vAlign w:val="center"/>
          </w:tcPr>
          <w:p w14:paraId="5C013215" w14:textId="77777777" w:rsidR="004C5289" w:rsidRPr="004C5289" w:rsidRDefault="004C5289" w:rsidP="004C5289">
            <w:pPr>
              <w:tabs>
                <w:tab w:val="left" w:pos="3159"/>
              </w:tabs>
              <w:jc w:val="center"/>
              <w:rPr>
                <w:rFonts w:ascii="Arial" w:hAnsi="Arial" w:cs="Arial"/>
                <w:bCs/>
                <w:sz w:val="21"/>
                <w:szCs w:val="21"/>
              </w:rPr>
            </w:pPr>
            <w:r w:rsidRPr="004C5289">
              <w:rPr>
                <w:rFonts w:ascii="Arial" w:hAnsi="Arial" w:cs="Arial"/>
                <w:bCs/>
                <w:sz w:val="21"/>
                <w:szCs w:val="21"/>
              </w:rPr>
              <w:t>236 468</w:t>
            </w:r>
          </w:p>
        </w:tc>
      </w:tr>
      <w:tr w:rsidR="004C5289" w:rsidRPr="004C5289" w14:paraId="1093157E" w14:textId="77777777" w:rsidTr="004C5289">
        <w:trPr>
          <w:jc w:val="center"/>
        </w:trPr>
        <w:tc>
          <w:tcPr>
            <w:tcW w:w="1843" w:type="dxa"/>
            <w:vAlign w:val="center"/>
          </w:tcPr>
          <w:p w14:paraId="3D382B8B" w14:textId="77777777" w:rsidR="004C5289" w:rsidRPr="004C5289" w:rsidRDefault="004C5289" w:rsidP="004C5289">
            <w:pPr>
              <w:tabs>
                <w:tab w:val="left" w:pos="3159"/>
              </w:tabs>
              <w:jc w:val="center"/>
              <w:rPr>
                <w:rFonts w:ascii="Arial" w:hAnsi="Arial" w:cs="Arial"/>
                <w:bCs/>
                <w:sz w:val="21"/>
                <w:szCs w:val="21"/>
              </w:rPr>
            </w:pPr>
            <w:r w:rsidRPr="004C5289">
              <w:rPr>
                <w:rFonts w:ascii="Arial" w:hAnsi="Arial" w:cs="Arial"/>
                <w:bCs/>
                <w:sz w:val="21"/>
                <w:szCs w:val="21"/>
              </w:rPr>
              <w:t>2025</w:t>
            </w:r>
          </w:p>
        </w:tc>
        <w:tc>
          <w:tcPr>
            <w:tcW w:w="2126" w:type="dxa"/>
            <w:vAlign w:val="center"/>
          </w:tcPr>
          <w:p w14:paraId="2EEB3669" w14:textId="77777777" w:rsidR="004C5289" w:rsidRPr="004C5289" w:rsidRDefault="004C5289" w:rsidP="004C5289">
            <w:pPr>
              <w:tabs>
                <w:tab w:val="left" w:pos="3159"/>
              </w:tabs>
              <w:jc w:val="center"/>
              <w:rPr>
                <w:rFonts w:ascii="Arial" w:hAnsi="Arial" w:cs="Arial"/>
                <w:bCs/>
                <w:sz w:val="21"/>
                <w:szCs w:val="21"/>
              </w:rPr>
            </w:pPr>
            <w:r w:rsidRPr="004C5289">
              <w:rPr>
                <w:rFonts w:ascii="Arial" w:hAnsi="Arial" w:cs="Arial"/>
                <w:bCs/>
                <w:sz w:val="21"/>
                <w:szCs w:val="21"/>
              </w:rPr>
              <w:t>245 000</w:t>
            </w:r>
          </w:p>
        </w:tc>
      </w:tr>
      <w:tr w:rsidR="004C5289" w:rsidRPr="004C5289" w14:paraId="140A9D26" w14:textId="77777777" w:rsidTr="004C5289">
        <w:trPr>
          <w:jc w:val="center"/>
        </w:trPr>
        <w:tc>
          <w:tcPr>
            <w:tcW w:w="1843" w:type="dxa"/>
            <w:vAlign w:val="center"/>
          </w:tcPr>
          <w:p w14:paraId="75AC30DA" w14:textId="77777777" w:rsidR="004C5289" w:rsidRPr="004C5289" w:rsidRDefault="004C5289" w:rsidP="004C5289">
            <w:pPr>
              <w:tabs>
                <w:tab w:val="left" w:pos="3159"/>
              </w:tabs>
              <w:jc w:val="center"/>
              <w:rPr>
                <w:rFonts w:ascii="Arial" w:hAnsi="Arial" w:cs="Arial"/>
                <w:bCs/>
                <w:sz w:val="21"/>
                <w:szCs w:val="21"/>
              </w:rPr>
            </w:pPr>
            <w:r w:rsidRPr="004C5289">
              <w:rPr>
                <w:rFonts w:ascii="Arial" w:hAnsi="Arial" w:cs="Arial"/>
                <w:bCs/>
                <w:sz w:val="21"/>
                <w:szCs w:val="21"/>
              </w:rPr>
              <w:t>2026</w:t>
            </w:r>
          </w:p>
        </w:tc>
        <w:tc>
          <w:tcPr>
            <w:tcW w:w="2126" w:type="dxa"/>
            <w:vAlign w:val="center"/>
          </w:tcPr>
          <w:p w14:paraId="69DB103B" w14:textId="77777777" w:rsidR="004C5289" w:rsidRPr="004C5289" w:rsidRDefault="004C5289" w:rsidP="004C5289">
            <w:pPr>
              <w:tabs>
                <w:tab w:val="left" w:pos="3159"/>
              </w:tabs>
              <w:jc w:val="center"/>
              <w:rPr>
                <w:rFonts w:ascii="Arial" w:hAnsi="Arial" w:cs="Arial"/>
                <w:bCs/>
                <w:sz w:val="21"/>
                <w:szCs w:val="21"/>
              </w:rPr>
            </w:pPr>
            <w:r w:rsidRPr="004C5289">
              <w:rPr>
                <w:rFonts w:ascii="Arial" w:hAnsi="Arial" w:cs="Arial"/>
                <w:bCs/>
                <w:sz w:val="21"/>
                <w:szCs w:val="21"/>
              </w:rPr>
              <w:t>254 800</w:t>
            </w:r>
          </w:p>
        </w:tc>
      </w:tr>
      <w:tr w:rsidR="004C5289" w:rsidRPr="004C5289" w14:paraId="0EF6FD7A" w14:textId="77777777" w:rsidTr="004C5289">
        <w:trPr>
          <w:jc w:val="center"/>
        </w:trPr>
        <w:tc>
          <w:tcPr>
            <w:tcW w:w="1843" w:type="dxa"/>
            <w:vAlign w:val="center"/>
          </w:tcPr>
          <w:p w14:paraId="763B7BFD" w14:textId="77777777" w:rsidR="004C5289" w:rsidRPr="004C5289" w:rsidRDefault="004C5289" w:rsidP="004C5289">
            <w:pPr>
              <w:tabs>
                <w:tab w:val="left" w:pos="3159"/>
              </w:tabs>
              <w:jc w:val="center"/>
              <w:rPr>
                <w:rFonts w:ascii="Arial" w:hAnsi="Arial" w:cs="Arial"/>
                <w:bCs/>
                <w:sz w:val="21"/>
                <w:szCs w:val="21"/>
              </w:rPr>
            </w:pPr>
            <w:r w:rsidRPr="004C5289">
              <w:rPr>
                <w:rFonts w:ascii="Arial" w:hAnsi="Arial" w:cs="Arial"/>
                <w:bCs/>
                <w:sz w:val="21"/>
                <w:szCs w:val="21"/>
              </w:rPr>
              <w:t>2027</w:t>
            </w:r>
          </w:p>
        </w:tc>
        <w:tc>
          <w:tcPr>
            <w:tcW w:w="2126" w:type="dxa"/>
            <w:vAlign w:val="center"/>
          </w:tcPr>
          <w:p w14:paraId="63109A29" w14:textId="77777777" w:rsidR="004C5289" w:rsidRPr="004C5289" w:rsidRDefault="004C5289" w:rsidP="004C5289">
            <w:pPr>
              <w:tabs>
                <w:tab w:val="left" w:pos="3159"/>
              </w:tabs>
              <w:jc w:val="center"/>
              <w:rPr>
                <w:rFonts w:ascii="Arial" w:hAnsi="Arial" w:cs="Arial"/>
                <w:bCs/>
                <w:sz w:val="21"/>
                <w:szCs w:val="21"/>
              </w:rPr>
            </w:pPr>
            <w:r w:rsidRPr="004C5289">
              <w:rPr>
                <w:rFonts w:ascii="Arial" w:hAnsi="Arial" w:cs="Arial"/>
                <w:bCs/>
                <w:sz w:val="21"/>
                <w:szCs w:val="21"/>
              </w:rPr>
              <w:t>265 000</w:t>
            </w:r>
          </w:p>
        </w:tc>
      </w:tr>
    </w:tbl>
    <w:p w14:paraId="0DD3F0B6" w14:textId="77777777" w:rsidR="004C5289" w:rsidRDefault="004C5289" w:rsidP="00AF07DB">
      <w:pPr>
        <w:jc w:val="both"/>
        <w:rPr>
          <w:rFonts w:ascii="Arial" w:hAnsi="Arial" w:cs="Arial"/>
          <w:bCs/>
          <w:sz w:val="21"/>
          <w:szCs w:val="21"/>
        </w:rPr>
      </w:pPr>
    </w:p>
    <w:p w14:paraId="6944BE1D" w14:textId="7038C0BD" w:rsidR="004C5289" w:rsidRPr="004C5289" w:rsidRDefault="004C5289" w:rsidP="004C5289">
      <w:pPr>
        <w:tabs>
          <w:tab w:val="left" w:pos="3159"/>
        </w:tabs>
        <w:ind w:firstLine="1418"/>
        <w:jc w:val="both"/>
        <w:rPr>
          <w:rFonts w:ascii="Arial" w:hAnsi="Arial" w:cs="Arial"/>
          <w:bCs/>
          <w:sz w:val="21"/>
          <w:szCs w:val="21"/>
        </w:rPr>
      </w:pPr>
      <w:r w:rsidRPr="004C5289">
        <w:rPr>
          <w:rFonts w:ascii="Arial" w:hAnsi="Arial" w:cs="Arial"/>
          <w:bCs/>
          <w:sz w:val="21"/>
          <w:szCs w:val="21"/>
        </w:rPr>
        <w:t>QUE le directeur général ou la directrice des finances et trésorière par intérim soient autorisés à signer, pour et au nom de la société, tou</w:t>
      </w:r>
      <w:r w:rsidR="009E2B5E">
        <w:rPr>
          <w:rFonts w:ascii="Arial" w:hAnsi="Arial" w:cs="Arial"/>
          <w:bCs/>
          <w:sz w:val="21"/>
          <w:szCs w:val="21"/>
        </w:rPr>
        <w:t>s</w:t>
      </w:r>
      <w:r w:rsidRPr="004C5289">
        <w:rPr>
          <w:rFonts w:ascii="Arial" w:hAnsi="Arial" w:cs="Arial"/>
          <w:bCs/>
          <w:sz w:val="21"/>
          <w:szCs w:val="21"/>
        </w:rPr>
        <w:t xml:space="preserve"> </w:t>
      </w:r>
      <w:r w:rsidR="009E2B5E">
        <w:rPr>
          <w:rFonts w:ascii="Arial" w:hAnsi="Arial" w:cs="Arial"/>
          <w:bCs/>
          <w:sz w:val="21"/>
          <w:szCs w:val="21"/>
        </w:rPr>
        <w:t xml:space="preserve">les </w:t>
      </w:r>
      <w:r w:rsidRPr="004C5289">
        <w:rPr>
          <w:rFonts w:ascii="Arial" w:hAnsi="Arial" w:cs="Arial"/>
          <w:bCs/>
          <w:sz w:val="21"/>
          <w:szCs w:val="21"/>
        </w:rPr>
        <w:t>document</w:t>
      </w:r>
      <w:r w:rsidR="009E2B5E">
        <w:rPr>
          <w:rFonts w:ascii="Arial" w:hAnsi="Arial" w:cs="Arial"/>
          <w:bCs/>
          <w:sz w:val="21"/>
          <w:szCs w:val="21"/>
        </w:rPr>
        <w:t>s</w:t>
      </w:r>
      <w:r w:rsidRPr="004C5289">
        <w:rPr>
          <w:rFonts w:ascii="Arial" w:hAnsi="Arial" w:cs="Arial"/>
          <w:bCs/>
          <w:sz w:val="21"/>
          <w:szCs w:val="21"/>
        </w:rPr>
        <w:t xml:space="preserve"> nécessaire</w:t>
      </w:r>
      <w:r w:rsidR="009E2B5E">
        <w:rPr>
          <w:rFonts w:ascii="Arial" w:hAnsi="Arial" w:cs="Arial"/>
          <w:bCs/>
          <w:sz w:val="21"/>
          <w:szCs w:val="21"/>
        </w:rPr>
        <w:t>s</w:t>
      </w:r>
      <w:r w:rsidRPr="004C5289">
        <w:rPr>
          <w:rFonts w:ascii="Arial" w:hAnsi="Arial" w:cs="Arial"/>
          <w:bCs/>
          <w:sz w:val="21"/>
          <w:szCs w:val="21"/>
        </w:rPr>
        <w:t xml:space="preserve"> pour donner plein effet à la présente résolution;</w:t>
      </w:r>
    </w:p>
    <w:p w14:paraId="0D3E4BEF" w14:textId="77777777" w:rsidR="004C5289" w:rsidRPr="004C5289" w:rsidRDefault="004C5289" w:rsidP="004C5289">
      <w:pPr>
        <w:tabs>
          <w:tab w:val="left" w:pos="3159"/>
        </w:tabs>
        <w:jc w:val="both"/>
        <w:rPr>
          <w:rFonts w:ascii="Arial" w:hAnsi="Arial" w:cs="Arial"/>
          <w:bCs/>
          <w:sz w:val="21"/>
          <w:szCs w:val="21"/>
        </w:rPr>
      </w:pPr>
    </w:p>
    <w:p w14:paraId="29F3CACB" w14:textId="77777777" w:rsidR="004C5289" w:rsidRPr="004C5289" w:rsidRDefault="004C5289" w:rsidP="004C5289">
      <w:pPr>
        <w:tabs>
          <w:tab w:val="left" w:pos="3159"/>
        </w:tabs>
        <w:ind w:firstLine="1418"/>
        <w:jc w:val="both"/>
        <w:rPr>
          <w:rFonts w:ascii="Arial" w:hAnsi="Arial" w:cs="Arial"/>
          <w:bCs/>
          <w:sz w:val="21"/>
          <w:szCs w:val="21"/>
        </w:rPr>
      </w:pPr>
      <w:r w:rsidRPr="004C5289">
        <w:rPr>
          <w:rFonts w:ascii="Arial" w:hAnsi="Arial" w:cs="Arial"/>
          <w:bCs/>
          <w:sz w:val="21"/>
          <w:szCs w:val="21"/>
        </w:rPr>
        <w:t>QUE la Société transmette une copie de la présente résolution au ministère des Transports et de la Mobilité durable.</w:t>
      </w:r>
    </w:p>
    <w:p w14:paraId="08B7A5B7" w14:textId="77777777" w:rsidR="004C5289" w:rsidRPr="004C5289" w:rsidRDefault="004C5289" w:rsidP="004C5289">
      <w:pPr>
        <w:tabs>
          <w:tab w:val="left" w:pos="3159"/>
        </w:tabs>
        <w:jc w:val="both"/>
        <w:rPr>
          <w:rFonts w:ascii="Arial" w:hAnsi="Arial" w:cs="Arial"/>
          <w:bCs/>
          <w:sz w:val="21"/>
          <w:szCs w:val="21"/>
        </w:rPr>
      </w:pPr>
    </w:p>
    <w:p w14:paraId="085D1A67" w14:textId="77777777" w:rsidR="004C5289" w:rsidRPr="004C5289" w:rsidRDefault="004C5289" w:rsidP="004C5289">
      <w:pPr>
        <w:tabs>
          <w:tab w:val="left" w:pos="3159"/>
        </w:tabs>
        <w:jc w:val="both"/>
        <w:rPr>
          <w:rFonts w:ascii="Arial" w:hAnsi="Arial" w:cs="Arial"/>
          <w:bCs/>
          <w:sz w:val="21"/>
          <w:szCs w:val="21"/>
        </w:rPr>
      </w:pPr>
    </w:p>
    <w:p w14:paraId="76CA8861" w14:textId="77777777" w:rsidR="004C5289" w:rsidRPr="004C5289" w:rsidRDefault="004C5289" w:rsidP="004C5289">
      <w:pPr>
        <w:tabs>
          <w:tab w:val="left" w:pos="3159"/>
        </w:tabs>
        <w:ind w:firstLine="1418"/>
        <w:jc w:val="both"/>
        <w:rPr>
          <w:rFonts w:ascii="Arial" w:hAnsi="Arial" w:cs="Arial"/>
          <w:bCs/>
          <w:sz w:val="21"/>
          <w:szCs w:val="21"/>
        </w:rPr>
      </w:pPr>
      <w:r w:rsidRPr="004C5289">
        <w:rPr>
          <w:rFonts w:ascii="Arial" w:hAnsi="Arial" w:cs="Arial"/>
          <w:bCs/>
          <w:sz w:val="21"/>
          <w:szCs w:val="21"/>
        </w:rPr>
        <w:t>Adoptée à l’unanimité</w:t>
      </w:r>
    </w:p>
    <w:p w14:paraId="49705253" w14:textId="77777777" w:rsidR="004C5289" w:rsidRDefault="004C5289" w:rsidP="00AF07DB">
      <w:pPr>
        <w:jc w:val="both"/>
        <w:rPr>
          <w:rFonts w:ascii="Arial" w:hAnsi="Arial" w:cs="Arial"/>
          <w:bCs/>
          <w:sz w:val="21"/>
          <w:szCs w:val="21"/>
        </w:rPr>
      </w:pPr>
    </w:p>
    <w:p w14:paraId="77B94B87" w14:textId="77777777" w:rsidR="004C5289" w:rsidRPr="00E95367" w:rsidRDefault="004C5289" w:rsidP="00AF07DB">
      <w:pPr>
        <w:jc w:val="both"/>
        <w:rPr>
          <w:rFonts w:ascii="Arial" w:hAnsi="Arial" w:cs="Arial"/>
          <w:bCs/>
          <w:sz w:val="21"/>
          <w:szCs w:val="21"/>
        </w:rPr>
      </w:pPr>
    </w:p>
    <w:p w14:paraId="46C5A719" w14:textId="2F0D9A5F" w:rsidR="00AF07DB" w:rsidRPr="00E95367" w:rsidRDefault="00AF07DB" w:rsidP="00AF07DB">
      <w:pPr>
        <w:tabs>
          <w:tab w:val="left" w:pos="1440"/>
        </w:tabs>
        <w:ind w:left="1416" w:hanging="3259"/>
        <w:jc w:val="both"/>
        <w:rPr>
          <w:rFonts w:ascii="Arial" w:hAnsi="Arial" w:cs="Arial"/>
          <w:b/>
          <w:bCs/>
          <w:sz w:val="21"/>
          <w:szCs w:val="21"/>
        </w:rPr>
      </w:pPr>
      <w:r w:rsidRPr="00E95367">
        <w:rPr>
          <w:rFonts w:ascii="Arial" w:hAnsi="Arial" w:cs="Arial"/>
          <w:b/>
          <w:bCs/>
          <w:sz w:val="21"/>
          <w:szCs w:val="21"/>
        </w:rPr>
        <w:t>CA-2025-</w:t>
      </w:r>
      <w:r>
        <w:rPr>
          <w:rFonts w:ascii="Arial" w:hAnsi="Arial" w:cs="Arial"/>
          <w:b/>
          <w:bCs/>
          <w:sz w:val="21"/>
          <w:szCs w:val="21"/>
        </w:rPr>
        <w:t>075</w:t>
      </w:r>
      <w:r w:rsidRPr="00E95367">
        <w:rPr>
          <w:rFonts w:ascii="Arial" w:hAnsi="Arial" w:cs="Arial"/>
          <w:b/>
          <w:bCs/>
          <w:sz w:val="21"/>
          <w:szCs w:val="21"/>
        </w:rPr>
        <w:tab/>
      </w:r>
      <w:r w:rsidR="00342305" w:rsidRPr="00342305">
        <w:rPr>
          <w:rFonts w:ascii="Arial" w:hAnsi="Arial" w:cs="Arial"/>
          <w:b/>
          <w:bCs/>
          <w:sz w:val="21"/>
          <w:szCs w:val="21"/>
        </w:rPr>
        <w:t>Octroi de contrat – logiciels de gestion des parties prenantes et de gestion des plaintes et enjeux (SRM) (BP2025-025-07)</w:t>
      </w:r>
    </w:p>
    <w:p w14:paraId="27A83B02" w14:textId="77777777" w:rsidR="00AF07DB" w:rsidRPr="00E95367" w:rsidRDefault="00987ECE" w:rsidP="00AF07DB">
      <w:pPr>
        <w:tabs>
          <w:tab w:val="left" w:pos="1440"/>
        </w:tabs>
        <w:jc w:val="both"/>
        <w:rPr>
          <w:rFonts w:ascii="Arial" w:hAnsi="Arial" w:cs="Arial"/>
          <w:b/>
          <w:bCs/>
          <w:sz w:val="21"/>
          <w:szCs w:val="21"/>
        </w:rPr>
      </w:pPr>
      <w:r>
        <w:rPr>
          <w:rFonts w:ascii="Arial" w:hAnsi="Arial" w:cs="Arial"/>
          <w:b/>
          <w:bCs/>
          <w:sz w:val="21"/>
          <w:szCs w:val="21"/>
        </w:rPr>
        <w:pict w14:anchorId="0CEBD592">
          <v:rect id="_x0000_i1037" style="width:0;height:1.5pt" o:hralign="center" o:hrstd="t" o:hr="t" fillcolor="#aca899" stroked="f"/>
        </w:pict>
      </w:r>
    </w:p>
    <w:p w14:paraId="7BEC75CB" w14:textId="77777777" w:rsidR="00AF07DB" w:rsidRPr="00E95367" w:rsidRDefault="00AF07DB" w:rsidP="00AF07DB">
      <w:pPr>
        <w:jc w:val="both"/>
        <w:rPr>
          <w:rFonts w:ascii="Arial" w:hAnsi="Arial" w:cs="Arial"/>
          <w:bCs/>
          <w:sz w:val="21"/>
          <w:szCs w:val="21"/>
        </w:rPr>
      </w:pPr>
    </w:p>
    <w:p w14:paraId="193C81BA" w14:textId="77777777" w:rsidR="00853662" w:rsidRPr="00853662" w:rsidRDefault="00853662" w:rsidP="00853662">
      <w:pPr>
        <w:tabs>
          <w:tab w:val="left" w:pos="3159"/>
        </w:tabs>
        <w:ind w:firstLine="1418"/>
        <w:jc w:val="both"/>
        <w:rPr>
          <w:rFonts w:ascii="Arial" w:hAnsi="Arial" w:cs="Arial"/>
          <w:sz w:val="21"/>
          <w:szCs w:val="21"/>
        </w:rPr>
      </w:pPr>
      <w:r w:rsidRPr="00853662">
        <w:rPr>
          <w:rFonts w:ascii="Arial" w:hAnsi="Arial" w:cs="Arial"/>
          <w:sz w:val="21"/>
          <w:szCs w:val="21"/>
        </w:rPr>
        <w:t>ATTENDU QUE le Bureau de projet – Tramway Gatineau-Ottawa (BPTGO) a amorcé la phase Études du projet de tramway;</w:t>
      </w:r>
    </w:p>
    <w:p w14:paraId="41497E6F" w14:textId="77777777" w:rsidR="00853662" w:rsidRPr="00853662" w:rsidRDefault="00853662" w:rsidP="00853662">
      <w:pPr>
        <w:tabs>
          <w:tab w:val="left" w:pos="3159"/>
        </w:tabs>
        <w:jc w:val="both"/>
        <w:rPr>
          <w:rFonts w:ascii="Arial" w:hAnsi="Arial" w:cs="Arial"/>
          <w:sz w:val="21"/>
          <w:szCs w:val="21"/>
        </w:rPr>
      </w:pPr>
    </w:p>
    <w:p w14:paraId="3B843534" w14:textId="77777777" w:rsidR="00853662" w:rsidRPr="00853662" w:rsidRDefault="00853662" w:rsidP="00853662">
      <w:pPr>
        <w:tabs>
          <w:tab w:val="left" w:pos="3159"/>
        </w:tabs>
        <w:ind w:firstLine="1418"/>
        <w:jc w:val="both"/>
        <w:rPr>
          <w:rFonts w:ascii="Arial" w:hAnsi="Arial" w:cs="Arial"/>
          <w:sz w:val="21"/>
          <w:szCs w:val="21"/>
        </w:rPr>
      </w:pPr>
      <w:r w:rsidRPr="00853662">
        <w:rPr>
          <w:rFonts w:ascii="Arial" w:hAnsi="Arial" w:cs="Arial"/>
          <w:sz w:val="21"/>
          <w:szCs w:val="21"/>
        </w:rPr>
        <w:t>ATTENDU QUE les activités de cette phase Études font l’objet de subventions dans le cadre du Programme d’aide gouvernementale aux infrastructures de transport collectif (PAGITC) et du Programme d’aide gouvernementale au transport collectif des personnes (PAGTCP);</w:t>
      </w:r>
    </w:p>
    <w:p w14:paraId="5F45F2C4" w14:textId="77777777" w:rsidR="00853662" w:rsidRPr="00853662" w:rsidRDefault="00853662" w:rsidP="00853662">
      <w:pPr>
        <w:tabs>
          <w:tab w:val="left" w:pos="3159"/>
        </w:tabs>
        <w:ind w:firstLine="1418"/>
        <w:jc w:val="both"/>
        <w:rPr>
          <w:rFonts w:ascii="Arial" w:hAnsi="Arial" w:cs="Arial"/>
          <w:color w:val="000000"/>
          <w:sz w:val="21"/>
          <w:szCs w:val="21"/>
        </w:rPr>
      </w:pPr>
      <w:r w:rsidRPr="00853662">
        <w:rPr>
          <w:rFonts w:ascii="Arial" w:hAnsi="Arial" w:cs="Arial"/>
          <w:color w:val="000000"/>
          <w:sz w:val="21"/>
          <w:szCs w:val="21"/>
        </w:rPr>
        <w:t>ATTENDU QUE la Société vise à identifier des solutions propres, durables, novatrices et adaptées au besoin des usagers pour desservir en transport en commun l’ensemble de la ville, dont la partie ouest;</w:t>
      </w:r>
    </w:p>
    <w:p w14:paraId="197F2358" w14:textId="77777777" w:rsidR="00853662" w:rsidRPr="00853662" w:rsidRDefault="00853662" w:rsidP="00853662">
      <w:pPr>
        <w:tabs>
          <w:tab w:val="left" w:pos="3159"/>
        </w:tabs>
        <w:jc w:val="both"/>
        <w:rPr>
          <w:rFonts w:ascii="Arial" w:hAnsi="Arial" w:cs="Arial"/>
          <w:color w:val="000000"/>
          <w:sz w:val="21"/>
          <w:szCs w:val="21"/>
        </w:rPr>
      </w:pPr>
    </w:p>
    <w:p w14:paraId="3D7BAE27" w14:textId="77777777" w:rsidR="00853662" w:rsidRPr="00853662" w:rsidRDefault="00853662" w:rsidP="00853662">
      <w:pPr>
        <w:tabs>
          <w:tab w:val="left" w:pos="3159"/>
        </w:tabs>
        <w:ind w:firstLine="1418"/>
        <w:jc w:val="both"/>
        <w:rPr>
          <w:rFonts w:ascii="Arial" w:hAnsi="Arial" w:cs="Arial"/>
          <w:color w:val="000000"/>
          <w:sz w:val="21"/>
          <w:szCs w:val="21"/>
        </w:rPr>
      </w:pPr>
      <w:r w:rsidRPr="00853662">
        <w:rPr>
          <w:rFonts w:ascii="Arial" w:hAnsi="Arial" w:cs="Arial"/>
          <w:sz w:val="21"/>
          <w:szCs w:val="21"/>
        </w:rPr>
        <w:t>ATTENDU QUE le BPTGO poursuivra ses rencontres informelles avec les acteurs clés du milieu et entamera des consultations publiques et comités de bon voisinage;</w:t>
      </w:r>
    </w:p>
    <w:p w14:paraId="4CD4D713" w14:textId="77777777" w:rsidR="00853662" w:rsidRPr="00853662" w:rsidRDefault="00853662" w:rsidP="00853662">
      <w:pPr>
        <w:tabs>
          <w:tab w:val="left" w:pos="3159"/>
        </w:tabs>
        <w:jc w:val="both"/>
        <w:rPr>
          <w:rFonts w:ascii="Arial" w:hAnsi="Arial" w:cs="Arial"/>
          <w:color w:val="000000"/>
          <w:sz w:val="21"/>
          <w:szCs w:val="21"/>
        </w:rPr>
      </w:pPr>
    </w:p>
    <w:p w14:paraId="1C4BC3A1" w14:textId="77777777" w:rsidR="00853662" w:rsidRPr="00853662" w:rsidRDefault="00853662" w:rsidP="00853662">
      <w:pPr>
        <w:tabs>
          <w:tab w:val="left" w:pos="3159"/>
        </w:tabs>
        <w:ind w:firstLine="1418"/>
        <w:jc w:val="both"/>
        <w:rPr>
          <w:rFonts w:ascii="Arial" w:hAnsi="Arial" w:cs="Arial"/>
          <w:sz w:val="21"/>
          <w:szCs w:val="21"/>
        </w:rPr>
      </w:pPr>
      <w:r w:rsidRPr="00853662">
        <w:rPr>
          <w:rFonts w:ascii="Arial" w:hAnsi="Arial" w:cs="Arial"/>
          <w:sz w:val="21"/>
          <w:szCs w:val="21"/>
        </w:rPr>
        <w:t>ATTENDU QUE le BPTGO doit impérativement se doter d’un logiciel de gestion des parties prenantes (SRM) et d’un logiciel de gestion des plaintes et des enjeux dans un souci de documenter l’ensemble de ses interactions auprès des parties prenantes et des acteurs du milieu;</w:t>
      </w:r>
    </w:p>
    <w:p w14:paraId="219CB528" w14:textId="77777777" w:rsidR="00853662" w:rsidRPr="00853662" w:rsidRDefault="00853662" w:rsidP="00853662">
      <w:pPr>
        <w:tabs>
          <w:tab w:val="left" w:pos="3159"/>
        </w:tabs>
        <w:jc w:val="both"/>
        <w:rPr>
          <w:rFonts w:ascii="Arial" w:hAnsi="Arial" w:cs="Arial"/>
          <w:sz w:val="21"/>
          <w:szCs w:val="21"/>
        </w:rPr>
      </w:pPr>
    </w:p>
    <w:p w14:paraId="13DE85D1" w14:textId="77777777" w:rsidR="00853662" w:rsidRPr="00853662" w:rsidRDefault="00853662" w:rsidP="00853662">
      <w:pPr>
        <w:ind w:firstLine="1418"/>
        <w:jc w:val="both"/>
        <w:rPr>
          <w:rFonts w:ascii="Arial" w:hAnsi="Arial" w:cs="Arial"/>
          <w:sz w:val="21"/>
          <w:szCs w:val="21"/>
        </w:rPr>
      </w:pPr>
      <w:r w:rsidRPr="00853662">
        <w:rPr>
          <w:rFonts w:ascii="Arial" w:hAnsi="Arial" w:cs="Arial"/>
          <w:sz w:val="21"/>
          <w:szCs w:val="21"/>
        </w:rPr>
        <w:t>ATTENDU QUE la Société a publié un avis d’</w:t>
      </w:r>
      <w:r w:rsidRPr="00853662">
        <w:rPr>
          <w:rFonts w:ascii="Arial" w:hAnsi="Arial" w:cs="Arial"/>
          <w:color w:val="000000"/>
          <w:sz w:val="21"/>
          <w:szCs w:val="21"/>
        </w:rPr>
        <w:t xml:space="preserve">intention d’octroyer un contrat de gré à gré au seul fournisseur </w:t>
      </w:r>
      <w:r w:rsidRPr="00853662">
        <w:rPr>
          <w:rFonts w:ascii="Arial" w:hAnsi="Arial" w:cs="Arial"/>
          <w:sz w:val="21"/>
          <w:szCs w:val="21"/>
        </w:rPr>
        <w:t>en mesure de répondre aux exigences techniques identifiées au contrat,</w:t>
      </w:r>
      <w:r w:rsidRPr="00853662">
        <w:rPr>
          <w:rFonts w:ascii="Arial" w:hAnsi="Arial" w:cs="Arial"/>
          <w:color w:val="000000"/>
          <w:sz w:val="21"/>
          <w:szCs w:val="21"/>
        </w:rPr>
        <w:t xml:space="preserve"> soit Boréalis et qu’aucun </w:t>
      </w:r>
      <w:r w:rsidRPr="00853662">
        <w:rPr>
          <w:rFonts w:ascii="Arial" w:hAnsi="Arial" w:cs="Arial"/>
          <w:sz w:val="21"/>
          <w:szCs w:val="21"/>
        </w:rPr>
        <w:t>autre fournisseur n’a manifesté son aptitude ou son intérêt à répondre aux exigences techniques, et qu’il n’existe pas de solution équivalente ou similaire actuellement sur le marché;</w:t>
      </w:r>
    </w:p>
    <w:p w14:paraId="5AC064F0" w14:textId="77777777" w:rsidR="00853662" w:rsidRPr="00853662" w:rsidRDefault="00853662" w:rsidP="00853662">
      <w:pPr>
        <w:jc w:val="both"/>
        <w:rPr>
          <w:rFonts w:ascii="Arial" w:hAnsi="Arial" w:cs="Arial"/>
          <w:sz w:val="21"/>
          <w:szCs w:val="21"/>
        </w:rPr>
      </w:pPr>
    </w:p>
    <w:p w14:paraId="21ED2601" w14:textId="77777777" w:rsidR="00853662" w:rsidRPr="00853662" w:rsidRDefault="00853662" w:rsidP="00853662">
      <w:pPr>
        <w:ind w:firstLine="1418"/>
        <w:jc w:val="both"/>
        <w:rPr>
          <w:rFonts w:ascii="Arial" w:hAnsi="Arial" w:cs="Arial"/>
          <w:sz w:val="21"/>
          <w:szCs w:val="21"/>
        </w:rPr>
      </w:pPr>
      <w:r w:rsidRPr="00853662">
        <w:rPr>
          <w:rFonts w:ascii="Arial" w:hAnsi="Arial" w:cs="Arial"/>
          <w:sz w:val="21"/>
          <w:szCs w:val="21"/>
        </w:rPr>
        <w:t>ATTENDU QUE les fonds requis sont disponibles, comme en fait foi le certificat de trésorerie numéro 2025-089;</w:t>
      </w:r>
    </w:p>
    <w:p w14:paraId="21D7AD89" w14:textId="77777777" w:rsidR="00853662" w:rsidRPr="00853662" w:rsidRDefault="00853662" w:rsidP="00853662">
      <w:pPr>
        <w:jc w:val="both"/>
        <w:rPr>
          <w:rFonts w:ascii="Arial" w:hAnsi="Arial" w:cs="Arial"/>
          <w:sz w:val="21"/>
          <w:szCs w:val="21"/>
        </w:rPr>
      </w:pPr>
    </w:p>
    <w:p w14:paraId="6A292AF2" w14:textId="77777777" w:rsidR="00853662" w:rsidRPr="00853662" w:rsidRDefault="00853662" w:rsidP="00853662">
      <w:pPr>
        <w:ind w:firstLine="1418"/>
        <w:jc w:val="both"/>
        <w:rPr>
          <w:rFonts w:ascii="Arial" w:hAnsi="Arial" w:cs="Arial"/>
          <w:sz w:val="21"/>
          <w:szCs w:val="21"/>
        </w:rPr>
      </w:pPr>
      <w:r w:rsidRPr="00853662">
        <w:rPr>
          <w:rFonts w:ascii="Arial" w:hAnsi="Arial" w:cs="Arial"/>
          <w:sz w:val="21"/>
          <w:szCs w:val="21"/>
        </w:rPr>
        <w:t>ATTENDU la recommandation du Bureau de projet – Tramway Gatineau-Ottawa et l’approbation du directeur général;</w:t>
      </w:r>
    </w:p>
    <w:p w14:paraId="48617F5F" w14:textId="77777777" w:rsidR="00853662" w:rsidRPr="00853662" w:rsidRDefault="00853662" w:rsidP="00853662">
      <w:pPr>
        <w:tabs>
          <w:tab w:val="left" w:pos="3159"/>
        </w:tabs>
        <w:jc w:val="both"/>
        <w:rPr>
          <w:rFonts w:ascii="Arial" w:hAnsi="Arial" w:cs="Arial"/>
          <w:color w:val="000000"/>
          <w:sz w:val="21"/>
          <w:szCs w:val="21"/>
        </w:rPr>
      </w:pPr>
    </w:p>
    <w:p w14:paraId="5F604A35" w14:textId="78B3E2F0" w:rsidR="00853662" w:rsidRPr="00853662" w:rsidRDefault="00853662" w:rsidP="00853662">
      <w:pPr>
        <w:jc w:val="both"/>
        <w:rPr>
          <w:rFonts w:ascii="Arial" w:hAnsi="Arial" w:cs="Arial"/>
          <w:color w:val="000000"/>
          <w:sz w:val="21"/>
          <w:szCs w:val="21"/>
        </w:rPr>
      </w:pPr>
      <w:r w:rsidRPr="00853662">
        <w:rPr>
          <w:rFonts w:ascii="Arial" w:hAnsi="Arial" w:cs="Arial"/>
          <w:color w:val="000000"/>
          <w:sz w:val="21"/>
          <w:szCs w:val="21"/>
        </w:rPr>
        <w:t>IL EST PROPOSÉ PAR</w:t>
      </w:r>
      <w:r w:rsidR="003750F3">
        <w:rPr>
          <w:rFonts w:ascii="Arial" w:hAnsi="Arial" w:cs="Arial"/>
          <w:color w:val="000000"/>
          <w:sz w:val="21"/>
          <w:szCs w:val="21"/>
        </w:rPr>
        <w:t xml:space="preserve"> </w:t>
      </w:r>
      <w:r w:rsidR="003750F3">
        <w:rPr>
          <w:rFonts w:ascii="Arial" w:hAnsi="Arial" w:cs="Arial"/>
          <w:sz w:val="21"/>
          <w:szCs w:val="21"/>
        </w:rPr>
        <w:t>monsieur François-Michel Brière</w:t>
      </w:r>
    </w:p>
    <w:p w14:paraId="0C0BC646" w14:textId="2C1040E9" w:rsidR="00853662" w:rsidRPr="00853662" w:rsidRDefault="00853662" w:rsidP="00853662">
      <w:pPr>
        <w:jc w:val="both"/>
        <w:rPr>
          <w:rFonts w:ascii="Arial" w:hAnsi="Arial" w:cs="Arial"/>
          <w:color w:val="000000"/>
          <w:sz w:val="21"/>
          <w:szCs w:val="21"/>
        </w:rPr>
      </w:pPr>
      <w:r w:rsidRPr="00853662">
        <w:rPr>
          <w:rFonts w:ascii="Arial" w:hAnsi="Arial" w:cs="Arial"/>
          <w:color w:val="000000"/>
          <w:sz w:val="21"/>
          <w:szCs w:val="21"/>
        </w:rPr>
        <w:t>APPUYÉ PAR</w:t>
      </w:r>
      <w:r w:rsidR="003750F3">
        <w:rPr>
          <w:rFonts w:ascii="Arial" w:hAnsi="Arial" w:cs="Arial"/>
          <w:color w:val="000000"/>
          <w:sz w:val="21"/>
          <w:szCs w:val="21"/>
        </w:rPr>
        <w:t xml:space="preserve"> </w:t>
      </w:r>
      <w:r w:rsidR="003750F3">
        <w:rPr>
          <w:rFonts w:ascii="Arial" w:hAnsi="Arial" w:cs="Arial"/>
          <w:sz w:val="21"/>
          <w:szCs w:val="21"/>
        </w:rPr>
        <w:t>monsieur Jocelyn Blondin</w:t>
      </w:r>
    </w:p>
    <w:p w14:paraId="3AC217F0" w14:textId="77777777" w:rsidR="00853662" w:rsidRPr="00853662" w:rsidRDefault="00853662" w:rsidP="00853662">
      <w:pPr>
        <w:jc w:val="both"/>
        <w:rPr>
          <w:rFonts w:ascii="Arial" w:hAnsi="Arial" w:cs="Arial"/>
          <w:color w:val="000000"/>
          <w:sz w:val="21"/>
          <w:szCs w:val="21"/>
        </w:rPr>
      </w:pPr>
      <w:r w:rsidRPr="00853662">
        <w:rPr>
          <w:rFonts w:ascii="Arial" w:hAnsi="Arial" w:cs="Arial"/>
          <w:color w:val="000000"/>
          <w:sz w:val="21"/>
          <w:szCs w:val="21"/>
        </w:rPr>
        <w:t>ET RÉSOLU :</w:t>
      </w:r>
    </w:p>
    <w:p w14:paraId="431D27FB" w14:textId="77777777" w:rsidR="00853662" w:rsidRPr="00853662" w:rsidRDefault="00853662" w:rsidP="00853662">
      <w:pPr>
        <w:tabs>
          <w:tab w:val="left" w:pos="3159"/>
        </w:tabs>
        <w:jc w:val="both"/>
        <w:rPr>
          <w:rFonts w:ascii="Arial" w:hAnsi="Arial" w:cs="Arial"/>
          <w:color w:val="000000"/>
          <w:sz w:val="21"/>
          <w:szCs w:val="21"/>
        </w:rPr>
      </w:pPr>
    </w:p>
    <w:p w14:paraId="5093A133" w14:textId="77777777" w:rsidR="00853662" w:rsidRPr="00853662" w:rsidRDefault="00853662" w:rsidP="00853662">
      <w:pPr>
        <w:ind w:firstLine="1418"/>
        <w:jc w:val="both"/>
        <w:rPr>
          <w:rFonts w:ascii="Arial" w:hAnsi="Arial" w:cs="Arial"/>
          <w:color w:val="000000"/>
          <w:sz w:val="21"/>
          <w:szCs w:val="21"/>
          <w:highlight w:val="yellow"/>
        </w:rPr>
      </w:pPr>
      <w:r w:rsidRPr="00853662">
        <w:rPr>
          <w:rFonts w:ascii="Arial" w:hAnsi="Arial" w:cs="Arial"/>
          <w:color w:val="000000"/>
          <w:sz w:val="21"/>
          <w:szCs w:val="21"/>
        </w:rPr>
        <w:t>QUE le contrat pour l’acquisition d’un logiciel de gestion des parties prenantes et de gestion des plaintes et enjeux, pour la période de juillet 2025 à décembre 2027, soit octroyé à Boréalis, au montant de 201 454,60 $, taxes incluses.</w:t>
      </w:r>
    </w:p>
    <w:p w14:paraId="4A9BF346" w14:textId="77777777" w:rsidR="00853662" w:rsidRPr="00853662" w:rsidRDefault="00853662" w:rsidP="00853662">
      <w:pPr>
        <w:tabs>
          <w:tab w:val="left" w:pos="3159"/>
        </w:tabs>
        <w:jc w:val="both"/>
        <w:rPr>
          <w:rFonts w:ascii="Arial" w:hAnsi="Arial" w:cs="Arial"/>
          <w:color w:val="000000"/>
          <w:sz w:val="21"/>
          <w:szCs w:val="21"/>
          <w:highlight w:val="yellow"/>
        </w:rPr>
      </w:pPr>
    </w:p>
    <w:p w14:paraId="5BD0A4C9" w14:textId="77777777" w:rsidR="00853662" w:rsidRPr="00853662" w:rsidRDefault="00853662" w:rsidP="00853662">
      <w:pPr>
        <w:tabs>
          <w:tab w:val="left" w:pos="3159"/>
        </w:tabs>
        <w:jc w:val="both"/>
        <w:rPr>
          <w:rFonts w:ascii="Arial" w:hAnsi="Arial" w:cs="Arial"/>
          <w:color w:val="000000"/>
          <w:sz w:val="21"/>
          <w:szCs w:val="21"/>
        </w:rPr>
      </w:pPr>
    </w:p>
    <w:p w14:paraId="6E4EA37C" w14:textId="77777777" w:rsidR="00853662" w:rsidRPr="00853662" w:rsidRDefault="00853662" w:rsidP="00853662">
      <w:pPr>
        <w:ind w:firstLine="1418"/>
        <w:jc w:val="both"/>
        <w:rPr>
          <w:rFonts w:ascii="Arial" w:hAnsi="Arial" w:cs="Arial"/>
          <w:color w:val="000000"/>
          <w:sz w:val="21"/>
          <w:szCs w:val="21"/>
        </w:rPr>
      </w:pPr>
      <w:r w:rsidRPr="00853662">
        <w:rPr>
          <w:rFonts w:ascii="Arial" w:hAnsi="Arial" w:cs="Arial"/>
          <w:color w:val="000000"/>
          <w:sz w:val="21"/>
          <w:szCs w:val="21"/>
        </w:rPr>
        <w:t>Adoptée à l’unanimité</w:t>
      </w:r>
    </w:p>
    <w:p w14:paraId="32C95934" w14:textId="77777777" w:rsidR="00AF07DB" w:rsidRDefault="00AF07DB" w:rsidP="00AF07DB">
      <w:pPr>
        <w:jc w:val="both"/>
        <w:rPr>
          <w:rFonts w:ascii="Arial" w:hAnsi="Arial" w:cs="Arial"/>
          <w:bCs/>
          <w:sz w:val="21"/>
          <w:szCs w:val="21"/>
        </w:rPr>
      </w:pPr>
    </w:p>
    <w:p w14:paraId="188163A6" w14:textId="77777777" w:rsidR="00AF07DB" w:rsidRPr="00E95367" w:rsidRDefault="00AF07DB" w:rsidP="00AF07DB">
      <w:pPr>
        <w:jc w:val="both"/>
        <w:rPr>
          <w:rFonts w:ascii="Arial" w:hAnsi="Arial" w:cs="Arial"/>
          <w:bCs/>
          <w:sz w:val="21"/>
          <w:szCs w:val="21"/>
        </w:rPr>
      </w:pPr>
    </w:p>
    <w:p w14:paraId="716FE067" w14:textId="6018628E" w:rsidR="00AF07DB" w:rsidRPr="00E95367" w:rsidRDefault="00AF07DB" w:rsidP="00AF07DB">
      <w:pPr>
        <w:tabs>
          <w:tab w:val="left" w:pos="1440"/>
        </w:tabs>
        <w:ind w:left="1416" w:hanging="3259"/>
        <w:jc w:val="both"/>
        <w:rPr>
          <w:rFonts w:ascii="Arial" w:hAnsi="Arial" w:cs="Arial"/>
          <w:b/>
          <w:bCs/>
          <w:sz w:val="21"/>
          <w:szCs w:val="21"/>
        </w:rPr>
      </w:pPr>
      <w:r w:rsidRPr="00E95367">
        <w:rPr>
          <w:rFonts w:ascii="Arial" w:hAnsi="Arial" w:cs="Arial"/>
          <w:b/>
          <w:bCs/>
          <w:sz w:val="21"/>
          <w:szCs w:val="21"/>
        </w:rPr>
        <w:t>CA-2025-</w:t>
      </w:r>
      <w:r>
        <w:rPr>
          <w:rFonts w:ascii="Arial" w:hAnsi="Arial" w:cs="Arial"/>
          <w:b/>
          <w:bCs/>
          <w:sz w:val="21"/>
          <w:szCs w:val="21"/>
        </w:rPr>
        <w:t>076</w:t>
      </w:r>
      <w:r w:rsidRPr="00E95367">
        <w:rPr>
          <w:rFonts w:ascii="Arial" w:hAnsi="Arial" w:cs="Arial"/>
          <w:b/>
          <w:bCs/>
          <w:sz w:val="21"/>
          <w:szCs w:val="21"/>
        </w:rPr>
        <w:tab/>
      </w:r>
      <w:r w:rsidR="00342305" w:rsidRPr="00342305">
        <w:rPr>
          <w:rFonts w:ascii="Arial" w:hAnsi="Arial" w:cs="Arial"/>
          <w:b/>
          <w:bCs/>
          <w:sz w:val="21"/>
          <w:szCs w:val="21"/>
        </w:rPr>
        <w:t>Prêt de six ressources de la Ville de Gatineau au Bureau de projet – Tramway Gatineau-Ottawa</w:t>
      </w:r>
    </w:p>
    <w:p w14:paraId="6C00B851" w14:textId="77777777" w:rsidR="00AF07DB" w:rsidRPr="00E95367" w:rsidRDefault="00987ECE" w:rsidP="00AF07DB">
      <w:pPr>
        <w:tabs>
          <w:tab w:val="left" w:pos="1440"/>
        </w:tabs>
        <w:jc w:val="both"/>
        <w:rPr>
          <w:rFonts w:ascii="Arial" w:hAnsi="Arial" w:cs="Arial"/>
          <w:b/>
          <w:bCs/>
          <w:sz w:val="21"/>
          <w:szCs w:val="21"/>
        </w:rPr>
      </w:pPr>
      <w:r>
        <w:rPr>
          <w:rFonts w:ascii="Arial" w:hAnsi="Arial" w:cs="Arial"/>
          <w:b/>
          <w:bCs/>
          <w:sz w:val="21"/>
          <w:szCs w:val="21"/>
        </w:rPr>
        <w:pict w14:anchorId="1491A73C">
          <v:rect id="_x0000_i1038" style="width:0;height:1.5pt" o:hralign="center" o:hrstd="t" o:hr="t" fillcolor="#aca899" stroked="f"/>
        </w:pict>
      </w:r>
    </w:p>
    <w:p w14:paraId="72ABE0A7" w14:textId="77777777" w:rsidR="00AF07DB" w:rsidRPr="00E95367" w:rsidRDefault="00AF07DB" w:rsidP="00AF07DB">
      <w:pPr>
        <w:jc w:val="both"/>
        <w:rPr>
          <w:rFonts w:ascii="Arial" w:hAnsi="Arial" w:cs="Arial"/>
          <w:bCs/>
          <w:sz w:val="21"/>
          <w:szCs w:val="21"/>
        </w:rPr>
      </w:pPr>
    </w:p>
    <w:p w14:paraId="29F87E40" w14:textId="77777777" w:rsidR="00853662" w:rsidRPr="00853662" w:rsidRDefault="00853662" w:rsidP="00853662">
      <w:pPr>
        <w:ind w:firstLine="1418"/>
        <w:jc w:val="both"/>
        <w:rPr>
          <w:rFonts w:ascii="Arial" w:hAnsi="Arial" w:cs="Arial"/>
          <w:sz w:val="21"/>
          <w:szCs w:val="21"/>
        </w:rPr>
      </w:pPr>
      <w:r w:rsidRPr="00853662">
        <w:rPr>
          <w:rFonts w:ascii="Arial" w:hAnsi="Arial" w:cs="Arial"/>
          <w:sz w:val="21"/>
          <w:szCs w:val="21"/>
        </w:rPr>
        <w:t>ATTENDU QUE la Société planifie l’</w:t>
      </w:r>
      <w:r w:rsidRPr="00853662">
        <w:rPr>
          <w:rFonts w:ascii="Arial" w:hAnsi="Arial" w:cs="Arial"/>
          <w:bCs/>
          <w:sz w:val="21"/>
          <w:szCs w:val="21"/>
        </w:rPr>
        <w:t>aménagement d’un tramway entre l’ouest de la ville et les centres-villes de Gatineau et d’Ottawa</w:t>
      </w:r>
      <w:r w:rsidRPr="00853662">
        <w:rPr>
          <w:rFonts w:ascii="Arial" w:hAnsi="Arial" w:cs="Arial"/>
          <w:sz w:val="21"/>
          <w:szCs w:val="21"/>
        </w:rPr>
        <w:t>;</w:t>
      </w:r>
    </w:p>
    <w:p w14:paraId="3D1019DE" w14:textId="77777777" w:rsidR="00853662" w:rsidRPr="00853662" w:rsidRDefault="00853662" w:rsidP="00853662">
      <w:pPr>
        <w:tabs>
          <w:tab w:val="left" w:pos="3159"/>
        </w:tabs>
        <w:jc w:val="both"/>
        <w:rPr>
          <w:rFonts w:ascii="Arial" w:hAnsi="Arial" w:cs="Arial"/>
          <w:sz w:val="21"/>
          <w:szCs w:val="21"/>
        </w:rPr>
      </w:pPr>
    </w:p>
    <w:p w14:paraId="2DBD3177" w14:textId="77777777" w:rsidR="00853662" w:rsidRPr="00853662" w:rsidRDefault="00853662" w:rsidP="00853662">
      <w:pPr>
        <w:ind w:firstLine="1418"/>
        <w:jc w:val="both"/>
        <w:rPr>
          <w:rFonts w:ascii="Arial" w:hAnsi="Arial" w:cs="Arial"/>
          <w:bCs/>
          <w:sz w:val="21"/>
          <w:szCs w:val="21"/>
          <w:lang w:eastAsia="fr-CA"/>
        </w:rPr>
      </w:pPr>
      <w:r w:rsidRPr="00853662">
        <w:rPr>
          <w:rFonts w:ascii="Arial" w:hAnsi="Arial" w:cs="Arial"/>
          <w:sz w:val="21"/>
          <w:szCs w:val="21"/>
        </w:rPr>
        <w:t xml:space="preserve">ATTENDU QUE </w:t>
      </w:r>
      <w:r w:rsidRPr="00853662">
        <w:rPr>
          <w:rFonts w:ascii="Arial" w:hAnsi="Arial" w:cs="Arial"/>
          <w:bCs/>
          <w:sz w:val="21"/>
          <w:szCs w:val="21"/>
          <w:lang w:eastAsia="fr-CA"/>
        </w:rPr>
        <w:t>ce projet de mobilité impliquera un réaménagement majeur de l’espace urbain;</w:t>
      </w:r>
    </w:p>
    <w:p w14:paraId="4E1F7793" w14:textId="77777777" w:rsidR="00853662" w:rsidRPr="00853662" w:rsidRDefault="00853662" w:rsidP="00853662">
      <w:pPr>
        <w:jc w:val="both"/>
        <w:rPr>
          <w:rFonts w:ascii="Arial" w:hAnsi="Arial" w:cs="Arial"/>
          <w:bCs/>
          <w:sz w:val="21"/>
          <w:szCs w:val="21"/>
          <w:lang w:eastAsia="fr-CA"/>
        </w:rPr>
      </w:pPr>
    </w:p>
    <w:p w14:paraId="283B17F9" w14:textId="58B91510" w:rsidR="00853662" w:rsidRPr="00853662" w:rsidRDefault="00853662" w:rsidP="00853662">
      <w:pPr>
        <w:tabs>
          <w:tab w:val="left" w:pos="3159"/>
        </w:tabs>
        <w:ind w:firstLine="1418"/>
        <w:jc w:val="both"/>
        <w:rPr>
          <w:rFonts w:ascii="Arial" w:hAnsi="Arial" w:cs="Arial"/>
          <w:sz w:val="21"/>
          <w:szCs w:val="21"/>
        </w:rPr>
      </w:pPr>
      <w:r w:rsidRPr="00853662">
        <w:rPr>
          <w:rFonts w:ascii="Arial" w:hAnsi="Arial" w:cs="Arial"/>
          <w:sz w:val="21"/>
          <w:szCs w:val="21"/>
        </w:rPr>
        <w:t xml:space="preserve">ATTENDU QUE le Bureau de projet – Tramway Gatineau-Ottawa (BPTGO) </w:t>
      </w:r>
      <w:r w:rsidRPr="00853662">
        <w:rPr>
          <w:rFonts w:ascii="Arial" w:hAnsi="Arial" w:cs="Arial"/>
          <w:bCs/>
          <w:sz w:val="21"/>
          <w:szCs w:val="21"/>
          <w:lang w:eastAsia="fr-CA"/>
        </w:rPr>
        <w:t xml:space="preserve">entre dans une phase intensive de planification qui s’échelonnera sur cinq </w:t>
      </w:r>
      <w:r w:rsidR="00987ECE" w:rsidRPr="00853662">
        <w:rPr>
          <w:rFonts w:ascii="Arial" w:hAnsi="Arial" w:cs="Arial"/>
          <w:bCs/>
          <w:sz w:val="21"/>
          <w:szCs w:val="21"/>
          <w:lang w:eastAsia="fr-CA"/>
        </w:rPr>
        <w:t xml:space="preserve">(5) </w:t>
      </w:r>
      <w:r w:rsidRPr="00853662">
        <w:rPr>
          <w:rFonts w:ascii="Arial" w:hAnsi="Arial" w:cs="Arial"/>
          <w:bCs/>
          <w:sz w:val="21"/>
          <w:szCs w:val="21"/>
          <w:lang w:eastAsia="fr-CA"/>
        </w:rPr>
        <w:t>années et qu’il doit mener à terme toutes les activités inhérentes à celle-ci;</w:t>
      </w:r>
    </w:p>
    <w:p w14:paraId="7E136F90" w14:textId="77777777" w:rsidR="00853662" w:rsidRPr="00853662" w:rsidRDefault="00853662" w:rsidP="00853662">
      <w:pPr>
        <w:tabs>
          <w:tab w:val="left" w:pos="3159"/>
        </w:tabs>
        <w:jc w:val="both"/>
        <w:rPr>
          <w:rFonts w:ascii="Arial" w:hAnsi="Arial" w:cs="Arial"/>
          <w:color w:val="000000"/>
          <w:sz w:val="21"/>
          <w:szCs w:val="21"/>
        </w:rPr>
      </w:pPr>
    </w:p>
    <w:p w14:paraId="4AABEBC9" w14:textId="77777777" w:rsidR="00853662" w:rsidRPr="00853662" w:rsidRDefault="00853662" w:rsidP="00853662">
      <w:pPr>
        <w:tabs>
          <w:tab w:val="left" w:pos="3159"/>
        </w:tabs>
        <w:ind w:firstLine="1418"/>
        <w:jc w:val="both"/>
        <w:rPr>
          <w:rFonts w:ascii="Arial" w:hAnsi="Arial" w:cs="Arial"/>
          <w:bCs/>
          <w:sz w:val="21"/>
          <w:szCs w:val="21"/>
          <w:lang w:eastAsia="fr-CA"/>
        </w:rPr>
      </w:pPr>
      <w:r w:rsidRPr="00853662">
        <w:rPr>
          <w:rFonts w:ascii="Arial" w:hAnsi="Arial" w:cs="Arial"/>
          <w:sz w:val="21"/>
          <w:szCs w:val="21"/>
        </w:rPr>
        <w:t xml:space="preserve">ATTENDU QUE </w:t>
      </w:r>
      <w:r w:rsidRPr="00853662">
        <w:rPr>
          <w:rFonts w:ascii="Arial" w:hAnsi="Arial" w:cs="Arial"/>
          <w:bCs/>
          <w:sz w:val="21"/>
          <w:szCs w:val="21"/>
          <w:lang w:eastAsia="fr-CA"/>
        </w:rPr>
        <w:t xml:space="preserve">la Ville de Gatineau constitue une partie prenante importante de ce projet et que dans ce cadre, </w:t>
      </w:r>
      <w:r w:rsidRPr="00853662">
        <w:rPr>
          <w:rFonts w:ascii="Arial" w:hAnsi="Arial" w:cs="Arial"/>
          <w:sz w:val="21"/>
          <w:szCs w:val="21"/>
        </w:rPr>
        <w:t xml:space="preserve">comme en fait foi la résolution du conseil municipal CM-2024-755, </w:t>
      </w:r>
      <w:r w:rsidRPr="00853662">
        <w:rPr>
          <w:rFonts w:ascii="Arial" w:hAnsi="Arial" w:cs="Arial"/>
          <w:bCs/>
          <w:sz w:val="21"/>
          <w:szCs w:val="21"/>
          <w:lang w:eastAsia="fr-CA"/>
        </w:rPr>
        <w:t>celle-ci a accepté de déléguer six (6) employé.e.s provenant de l’équipe de la Ville pour rejoindre celle du BPTGO;</w:t>
      </w:r>
    </w:p>
    <w:p w14:paraId="40815D41" w14:textId="77777777" w:rsidR="00853662" w:rsidRPr="00853662" w:rsidRDefault="00853662" w:rsidP="00853662">
      <w:pPr>
        <w:tabs>
          <w:tab w:val="left" w:pos="3159"/>
        </w:tabs>
        <w:jc w:val="both"/>
        <w:rPr>
          <w:rFonts w:ascii="Arial" w:hAnsi="Arial" w:cs="Arial"/>
          <w:bCs/>
          <w:sz w:val="21"/>
          <w:szCs w:val="21"/>
          <w:lang w:eastAsia="fr-CA"/>
        </w:rPr>
      </w:pPr>
    </w:p>
    <w:p w14:paraId="3DE35B48" w14:textId="77777777" w:rsidR="00853662" w:rsidRPr="00853662" w:rsidRDefault="00853662" w:rsidP="00853662">
      <w:pPr>
        <w:tabs>
          <w:tab w:val="left" w:pos="3159"/>
        </w:tabs>
        <w:ind w:firstLine="1418"/>
        <w:jc w:val="both"/>
        <w:rPr>
          <w:rFonts w:ascii="Arial" w:hAnsi="Arial" w:cs="Arial"/>
          <w:bCs/>
          <w:sz w:val="21"/>
          <w:szCs w:val="21"/>
          <w:lang w:eastAsia="fr-CA"/>
        </w:rPr>
      </w:pPr>
      <w:r w:rsidRPr="00853662">
        <w:rPr>
          <w:rFonts w:ascii="Arial" w:hAnsi="Arial" w:cs="Arial"/>
          <w:sz w:val="21"/>
          <w:szCs w:val="21"/>
        </w:rPr>
        <w:t xml:space="preserve">ATTENDU QUE </w:t>
      </w:r>
      <w:r w:rsidRPr="00853662">
        <w:rPr>
          <w:rFonts w:ascii="Arial" w:hAnsi="Arial" w:cs="Arial"/>
          <w:bCs/>
          <w:sz w:val="21"/>
          <w:szCs w:val="21"/>
          <w:lang w:eastAsia="fr-CA"/>
        </w:rPr>
        <w:t>cette collaboration permettra de contribuer significativement au projet, d’assurer l’interface avec l’administration municipale et d’atteindre les objectifs collectifs fixés;</w:t>
      </w:r>
    </w:p>
    <w:p w14:paraId="5631BCBC" w14:textId="77777777" w:rsidR="00853662" w:rsidRPr="00853662" w:rsidRDefault="00853662" w:rsidP="00853662">
      <w:pPr>
        <w:tabs>
          <w:tab w:val="left" w:pos="3159"/>
        </w:tabs>
        <w:jc w:val="both"/>
        <w:rPr>
          <w:rFonts w:ascii="Arial" w:hAnsi="Arial" w:cs="Arial"/>
          <w:bCs/>
          <w:sz w:val="21"/>
          <w:szCs w:val="21"/>
          <w:lang w:eastAsia="fr-CA"/>
        </w:rPr>
      </w:pPr>
    </w:p>
    <w:p w14:paraId="4D22617F" w14:textId="77777777" w:rsidR="00853662" w:rsidRPr="00853662" w:rsidRDefault="00853662" w:rsidP="00853662">
      <w:pPr>
        <w:tabs>
          <w:tab w:val="left" w:pos="3159"/>
        </w:tabs>
        <w:ind w:firstLine="1418"/>
        <w:jc w:val="both"/>
        <w:rPr>
          <w:rFonts w:ascii="Arial" w:hAnsi="Arial" w:cs="Arial"/>
          <w:sz w:val="21"/>
          <w:szCs w:val="21"/>
        </w:rPr>
      </w:pPr>
      <w:r w:rsidRPr="00853662">
        <w:rPr>
          <w:rFonts w:ascii="Arial" w:hAnsi="Arial" w:cs="Arial"/>
          <w:sz w:val="21"/>
          <w:szCs w:val="21"/>
        </w:rPr>
        <w:t xml:space="preserve">ATTENDU QUE </w:t>
      </w:r>
      <w:r w:rsidRPr="00853662">
        <w:rPr>
          <w:rFonts w:ascii="Arial" w:hAnsi="Arial" w:cs="Arial"/>
          <w:bCs/>
          <w:sz w:val="21"/>
          <w:szCs w:val="21"/>
          <w:lang w:eastAsia="fr-CA"/>
        </w:rPr>
        <w:t>ce prêt de ressources entraînera une dépense, au montant de 5 378 353 $ sur une période de cinq (5) années;</w:t>
      </w:r>
    </w:p>
    <w:p w14:paraId="3B031FE0" w14:textId="77777777" w:rsidR="00853662" w:rsidRPr="00853662" w:rsidRDefault="00853662" w:rsidP="00853662">
      <w:pPr>
        <w:tabs>
          <w:tab w:val="left" w:pos="3159"/>
        </w:tabs>
        <w:jc w:val="both"/>
        <w:rPr>
          <w:rFonts w:ascii="Arial" w:hAnsi="Arial" w:cs="Arial"/>
          <w:sz w:val="21"/>
          <w:szCs w:val="21"/>
        </w:rPr>
      </w:pPr>
    </w:p>
    <w:p w14:paraId="01EAACF2" w14:textId="77777777" w:rsidR="00853662" w:rsidRPr="00853662" w:rsidRDefault="00853662" w:rsidP="00853662">
      <w:pPr>
        <w:tabs>
          <w:tab w:val="left" w:pos="3159"/>
        </w:tabs>
        <w:ind w:firstLine="1418"/>
        <w:jc w:val="both"/>
        <w:rPr>
          <w:rFonts w:ascii="Arial" w:hAnsi="Arial" w:cs="Arial"/>
          <w:bCs/>
          <w:sz w:val="21"/>
          <w:szCs w:val="21"/>
          <w:lang w:eastAsia="fr-CA"/>
        </w:rPr>
      </w:pPr>
      <w:r w:rsidRPr="00853662">
        <w:rPr>
          <w:rFonts w:ascii="Arial" w:hAnsi="Arial" w:cs="Arial"/>
          <w:sz w:val="21"/>
          <w:szCs w:val="21"/>
        </w:rPr>
        <w:t xml:space="preserve">ATTENDU QUE cette dépense est admissible </w:t>
      </w:r>
      <w:r w:rsidRPr="00853662">
        <w:rPr>
          <w:rFonts w:ascii="Arial" w:hAnsi="Arial" w:cs="Arial"/>
          <w:bCs/>
          <w:sz w:val="21"/>
          <w:szCs w:val="21"/>
          <w:lang w:eastAsia="fr-CA"/>
        </w:rPr>
        <w:t>aux subventions accordées par nos partenaires;</w:t>
      </w:r>
    </w:p>
    <w:p w14:paraId="22F967DA" w14:textId="31A3B528" w:rsidR="007A23F2" w:rsidRDefault="007A23F2" w:rsidP="00853662">
      <w:pPr>
        <w:tabs>
          <w:tab w:val="left" w:pos="3159"/>
        </w:tabs>
        <w:jc w:val="both"/>
        <w:rPr>
          <w:rFonts w:ascii="Arial" w:hAnsi="Arial" w:cs="Arial"/>
          <w:sz w:val="21"/>
          <w:szCs w:val="21"/>
        </w:rPr>
      </w:pPr>
      <w:r>
        <w:rPr>
          <w:rFonts w:ascii="Arial" w:hAnsi="Arial" w:cs="Arial"/>
          <w:sz w:val="21"/>
          <w:szCs w:val="21"/>
        </w:rPr>
        <w:br w:type="page"/>
      </w:r>
    </w:p>
    <w:p w14:paraId="5511E8EB" w14:textId="77777777" w:rsidR="00853662" w:rsidRPr="00853662" w:rsidRDefault="00853662" w:rsidP="00853662">
      <w:pPr>
        <w:tabs>
          <w:tab w:val="left" w:pos="3159"/>
        </w:tabs>
        <w:ind w:firstLine="1418"/>
        <w:jc w:val="both"/>
        <w:rPr>
          <w:rFonts w:ascii="Arial" w:hAnsi="Arial" w:cs="Arial"/>
          <w:color w:val="000000"/>
          <w:sz w:val="21"/>
          <w:szCs w:val="21"/>
        </w:rPr>
      </w:pPr>
      <w:r w:rsidRPr="00853662">
        <w:rPr>
          <w:rFonts w:ascii="Arial" w:hAnsi="Arial" w:cs="Arial"/>
          <w:color w:val="000000"/>
          <w:sz w:val="21"/>
          <w:szCs w:val="21"/>
        </w:rPr>
        <w:t>ATTENDU QUE les fonds sont disponibles, comme en fait foi le certificat de trésorerie numéro 2025-014;</w:t>
      </w:r>
    </w:p>
    <w:p w14:paraId="2B215E3B" w14:textId="77777777" w:rsidR="00853662" w:rsidRPr="00853662" w:rsidRDefault="00853662" w:rsidP="00853662">
      <w:pPr>
        <w:tabs>
          <w:tab w:val="left" w:pos="3159"/>
        </w:tabs>
        <w:jc w:val="both"/>
        <w:rPr>
          <w:rFonts w:ascii="Arial" w:hAnsi="Arial" w:cs="Arial"/>
          <w:color w:val="000000"/>
          <w:sz w:val="21"/>
          <w:szCs w:val="21"/>
        </w:rPr>
      </w:pPr>
    </w:p>
    <w:p w14:paraId="3A28D5A0" w14:textId="77777777" w:rsidR="00853662" w:rsidRPr="00853662" w:rsidRDefault="00853662" w:rsidP="00853662">
      <w:pPr>
        <w:tabs>
          <w:tab w:val="left" w:pos="3159"/>
        </w:tabs>
        <w:ind w:firstLine="1418"/>
        <w:jc w:val="both"/>
        <w:rPr>
          <w:rFonts w:ascii="Arial" w:hAnsi="Arial" w:cs="Arial"/>
          <w:color w:val="000000"/>
          <w:sz w:val="21"/>
          <w:szCs w:val="21"/>
        </w:rPr>
      </w:pPr>
      <w:r w:rsidRPr="00853662">
        <w:rPr>
          <w:rFonts w:ascii="Arial" w:hAnsi="Arial" w:cs="Arial"/>
          <w:color w:val="000000"/>
          <w:sz w:val="21"/>
          <w:szCs w:val="21"/>
        </w:rPr>
        <w:t>ATTENDU la recommandation du Bureau de projet – Tramway Gatineau-Ottawa et l’approbation du directeur général;</w:t>
      </w:r>
    </w:p>
    <w:p w14:paraId="4B982CF2" w14:textId="77777777" w:rsidR="00853662" w:rsidRPr="00853662" w:rsidRDefault="00853662" w:rsidP="00853662">
      <w:pPr>
        <w:jc w:val="both"/>
        <w:rPr>
          <w:rFonts w:ascii="Arial" w:hAnsi="Arial" w:cs="Arial"/>
          <w:sz w:val="21"/>
          <w:szCs w:val="21"/>
        </w:rPr>
      </w:pPr>
    </w:p>
    <w:p w14:paraId="2801273E" w14:textId="17999BE3" w:rsidR="00853662" w:rsidRPr="00853662" w:rsidRDefault="00853662" w:rsidP="00853662">
      <w:pPr>
        <w:jc w:val="both"/>
        <w:rPr>
          <w:rFonts w:ascii="Arial" w:hAnsi="Arial" w:cs="Arial"/>
          <w:color w:val="000000"/>
          <w:sz w:val="21"/>
          <w:szCs w:val="21"/>
        </w:rPr>
      </w:pPr>
      <w:r w:rsidRPr="00853662">
        <w:rPr>
          <w:rFonts w:ascii="Arial" w:hAnsi="Arial" w:cs="Arial"/>
          <w:color w:val="000000"/>
          <w:sz w:val="21"/>
          <w:szCs w:val="21"/>
        </w:rPr>
        <w:t>IL EST PROPOSÉ PAR</w:t>
      </w:r>
      <w:r w:rsidR="003750F3">
        <w:rPr>
          <w:rFonts w:ascii="Arial" w:hAnsi="Arial" w:cs="Arial"/>
          <w:color w:val="000000"/>
          <w:sz w:val="21"/>
          <w:szCs w:val="21"/>
        </w:rPr>
        <w:t xml:space="preserve"> </w:t>
      </w:r>
      <w:r w:rsidR="003750F3">
        <w:rPr>
          <w:rFonts w:ascii="Arial" w:hAnsi="Arial" w:cs="Arial"/>
          <w:sz w:val="21"/>
          <w:szCs w:val="21"/>
        </w:rPr>
        <w:t>monsieur Jocelyn Blondin</w:t>
      </w:r>
    </w:p>
    <w:p w14:paraId="4F4B3B81" w14:textId="2000A0EF" w:rsidR="00853662" w:rsidRPr="00853662" w:rsidRDefault="00853662" w:rsidP="00853662">
      <w:pPr>
        <w:jc w:val="both"/>
        <w:rPr>
          <w:rFonts w:ascii="Arial" w:hAnsi="Arial" w:cs="Arial"/>
          <w:color w:val="000000"/>
          <w:sz w:val="21"/>
          <w:szCs w:val="21"/>
        </w:rPr>
      </w:pPr>
      <w:r w:rsidRPr="00853662">
        <w:rPr>
          <w:rFonts w:ascii="Arial" w:hAnsi="Arial" w:cs="Arial"/>
          <w:color w:val="000000"/>
          <w:sz w:val="21"/>
          <w:szCs w:val="21"/>
        </w:rPr>
        <w:t>APPUYÉ PAR</w:t>
      </w:r>
      <w:r w:rsidR="003750F3">
        <w:rPr>
          <w:rFonts w:ascii="Arial" w:hAnsi="Arial" w:cs="Arial"/>
          <w:color w:val="000000"/>
          <w:sz w:val="21"/>
          <w:szCs w:val="21"/>
        </w:rPr>
        <w:t xml:space="preserve"> </w:t>
      </w:r>
      <w:r w:rsidR="003750F3">
        <w:rPr>
          <w:rFonts w:ascii="Arial" w:hAnsi="Arial" w:cs="Arial"/>
          <w:sz w:val="21"/>
          <w:szCs w:val="21"/>
        </w:rPr>
        <w:t>monsieur Edmond Leclerc</w:t>
      </w:r>
    </w:p>
    <w:p w14:paraId="1436B6BB" w14:textId="77777777" w:rsidR="00853662" w:rsidRPr="00853662" w:rsidRDefault="00853662" w:rsidP="00853662">
      <w:pPr>
        <w:jc w:val="both"/>
        <w:rPr>
          <w:rFonts w:ascii="Arial" w:hAnsi="Arial" w:cs="Arial"/>
          <w:color w:val="000000"/>
          <w:sz w:val="21"/>
          <w:szCs w:val="21"/>
        </w:rPr>
      </w:pPr>
      <w:r w:rsidRPr="00853662">
        <w:rPr>
          <w:rFonts w:ascii="Arial" w:hAnsi="Arial" w:cs="Arial"/>
          <w:color w:val="000000"/>
          <w:sz w:val="21"/>
          <w:szCs w:val="21"/>
        </w:rPr>
        <w:t>ET RÉSOLU :</w:t>
      </w:r>
    </w:p>
    <w:p w14:paraId="120CE8DF" w14:textId="77777777" w:rsidR="00853662" w:rsidRPr="00853662" w:rsidRDefault="00853662" w:rsidP="00853662">
      <w:pPr>
        <w:tabs>
          <w:tab w:val="left" w:pos="3159"/>
        </w:tabs>
        <w:jc w:val="both"/>
        <w:rPr>
          <w:rFonts w:ascii="Arial" w:hAnsi="Arial" w:cs="Arial"/>
          <w:color w:val="000000"/>
          <w:sz w:val="21"/>
          <w:szCs w:val="21"/>
        </w:rPr>
      </w:pPr>
    </w:p>
    <w:p w14:paraId="144E6AB0" w14:textId="77777777" w:rsidR="00853662" w:rsidRPr="00853662" w:rsidRDefault="00853662" w:rsidP="00853662">
      <w:pPr>
        <w:tabs>
          <w:tab w:val="left" w:pos="3159"/>
        </w:tabs>
        <w:ind w:firstLine="1418"/>
        <w:jc w:val="both"/>
        <w:rPr>
          <w:rFonts w:ascii="Arial" w:hAnsi="Arial" w:cs="Arial"/>
          <w:color w:val="000000"/>
          <w:sz w:val="21"/>
          <w:szCs w:val="21"/>
        </w:rPr>
      </w:pPr>
      <w:r w:rsidRPr="00853662">
        <w:rPr>
          <w:rFonts w:ascii="Arial" w:hAnsi="Arial" w:cs="Arial"/>
          <w:color w:val="000000"/>
          <w:sz w:val="21"/>
          <w:szCs w:val="21"/>
        </w:rPr>
        <w:t>QUE le directeur du Bureau de projet – Tramway Gatineau-Ottawa, monsieur Jean-François Mahé, et la directrice des services au projet, madame Charlène Auclair, soient autorisés à signer le contrat de prêt de six ressources de la Ville de Gatineau au BPTGO dont le détail est le suivant :</w:t>
      </w:r>
    </w:p>
    <w:p w14:paraId="1F5F93D8" w14:textId="77777777" w:rsidR="00853662" w:rsidRPr="00853662" w:rsidRDefault="00853662" w:rsidP="00853662">
      <w:pPr>
        <w:tabs>
          <w:tab w:val="left" w:pos="3159"/>
        </w:tabs>
        <w:jc w:val="both"/>
        <w:rPr>
          <w:rFonts w:ascii="Arial" w:hAnsi="Arial" w:cs="Arial"/>
          <w:color w:val="000000"/>
          <w:sz w:val="10"/>
          <w:szCs w:val="10"/>
        </w:rPr>
      </w:pPr>
    </w:p>
    <w:p w14:paraId="30B777E6" w14:textId="77777777" w:rsidR="00853662" w:rsidRDefault="00853662" w:rsidP="00853662">
      <w:pPr>
        <w:numPr>
          <w:ilvl w:val="0"/>
          <w:numId w:val="2"/>
        </w:numPr>
        <w:ind w:left="1701" w:hanging="283"/>
        <w:jc w:val="both"/>
        <w:rPr>
          <w:rFonts w:ascii="Arial" w:hAnsi="Arial" w:cs="Arial"/>
          <w:bCs/>
          <w:sz w:val="21"/>
          <w:szCs w:val="21"/>
          <w:lang w:eastAsia="fr-CA"/>
        </w:rPr>
      </w:pPr>
      <w:r w:rsidRPr="00853662">
        <w:rPr>
          <w:rFonts w:ascii="Arial" w:hAnsi="Arial" w:cs="Arial"/>
          <w:bCs/>
          <w:sz w:val="21"/>
          <w:szCs w:val="21"/>
          <w:lang w:eastAsia="fr-CA"/>
        </w:rPr>
        <w:t>Un (1) poste assurant l’interface avec la municipalité;</w:t>
      </w:r>
    </w:p>
    <w:p w14:paraId="18F0B15B" w14:textId="77777777" w:rsidR="00853662" w:rsidRPr="00853662" w:rsidRDefault="00853662" w:rsidP="00853662">
      <w:pPr>
        <w:jc w:val="both"/>
        <w:rPr>
          <w:rFonts w:ascii="Arial" w:hAnsi="Arial" w:cs="Arial"/>
          <w:bCs/>
          <w:sz w:val="10"/>
          <w:szCs w:val="10"/>
          <w:lang w:eastAsia="fr-CA"/>
        </w:rPr>
      </w:pPr>
    </w:p>
    <w:p w14:paraId="097F6F66" w14:textId="77777777" w:rsidR="00853662" w:rsidRPr="00853662" w:rsidRDefault="00853662" w:rsidP="00853662">
      <w:pPr>
        <w:numPr>
          <w:ilvl w:val="0"/>
          <w:numId w:val="2"/>
        </w:numPr>
        <w:ind w:left="1701" w:hanging="283"/>
        <w:jc w:val="both"/>
        <w:rPr>
          <w:rFonts w:ascii="Arial" w:hAnsi="Arial" w:cs="Arial"/>
          <w:bCs/>
          <w:sz w:val="21"/>
          <w:szCs w:val="21"/>
          <w:lang w:eastAsia="fr-CA"/>
        </w:rPr>
      </w:pPr>
      <w:r w:rsidRPr="00853662">
        <w:rPr>
          <w:rFonts w:ascii="Arial" w:hAnsi="Arial" w:cs="Arial"/>
          <w:bCs/>
          <w:sz w:val="21"/>
          <w:szCs w:val="21"/>
          <w:lang w:eastAsia="fr-CA"/>
        </w:rPr>
        <w:t>Cinq (5) postes dans des disciplines techniques variées pour assurer le suivi de la phase de planification.</w:t>
      </w:r>
    </w:p>
    <w:p w14:paraId="78E16269" w14:textId="77777777" w:rsidR="00853662" w:rsidRPr="00853662" w:rsidRDefault="00853662" w:rsidP="00853662">
      <w:pPr>
        <w:tabs>
          <w:tab w:val="left" w:pos="3159"/>
        </w:tabs>
        <w:jc w:val="both"/>
        <w:rPr>
          <w:rFonts w:ascii="Arial" w:hAnsi="Arial" w:cs="Arial"/>
          <w:color w:val="000000"/>
          <w:sz w:val="21"/>
          <w:szCs w:val="21"/>
        </w:rPr>
      </w:pPr>
    </w:p>
    <w:p w14:paraId="7989457C" w14:textId="77777777" w:rsidR="00853662" w:rsidRPr="00853662" w:rsidRDefault="00853662" w:rsidP="00853662">
      <w:pPr>
        <w:tabs>
          <w:tab w:val="left" w:pos="3159"/>
        </w:tabs>
        <w:ind w:firstLine="1418"/>
        <w:jc w:val="both"/>
        <w:rPr>
          <w:rFonts w:ascii="Arial" w:hAnsi="Arial" w:cs="Arial"/>
          <w:color w:val="000000"/>
          <w:sz w:val="21"/>
          <w:szCs w:val="21"/>
        </w:rPr>
      </w:pPr>
      <w:r w:rsidRPr="00853662">
        <w:rPr>
          <w:rFonts w:ascii="Arial" w:hAnsi="Arial" w:cs="Arial"/>
          <w:color w:val="000000"/>
          <w:sz w:val="21"/>
          <w:szCs w:val="21"/>
        </w:rPr>
        <w:t>QUE l’organigramme du Bureau de projet soit modifié en conséquence;</w:t>
      </w:r>
    </w:p>
    <w:p w14:paraId="223BA341" w14:textId="77777777" w:rsidR="00853662" w:rsidRPr="00853662" w:rsidRDefault="00853662" w:rsidP="00853662">
      <w:pPr>
        <w:tabs>
          <w:tab w:val="left" w:pos="3159"/>
        </w:tabs>
        <w:jc w:val="both"/>
        <w:rPr>
          <w:rFonts w:ascii="Arial" w:hAnsi="Arial" w:cs="Arial"/>
          <w:color w:val="000000"/>
          <w:sz w:val="21"/>
          <w:szCs w:val="21"/>
        </w:rPr>
      </w:pPr>
    </w:p>
    <w:p w14:paraId="64F2BC2B" w14:textId="77777777" w:rsidR="00853662" w:rsidRPr="00853662" w:rsidRDefault="00853662" w:rsidP="00853662">
      <w:pPr>
        <w:tabs>
          <w:tab w:val="left" w:pos="3159"/>
        </w:tabs>
        <w:ind w:firstLine="1418"/>
        <w:jc w:val="both"/>
        <w:rPr>
          <w:rFonts w:ascii="Arial" w:hAnsi="Arial" w:cs="Arial"/>
          <w:color w:val="000000"/>
          <w:sz w:val="21"/>
          <w:szCs w:val="21"/>
        </w:rPr>
      </w:pPr>
      <w:r w:rsidRPr="00853662">
        <w:rPr>
          <w:rFonts w:ascii="Arial" w:hAnsi="Arial" w:cs="Arial"/>
          <w:color w:val="000000"/>
          <w:sz w:val="21"/>
          <w:szCs w:val="21"/>
        </w:rPr>
        <w:t>QUE les fonds nécessaires soient puisés rétroactivement à même l’enveloppe budgétaire de régie interne du Projet.</w:t>
      </w:r>
    </w:p>
    <w:p w14:paraId="4F29A95E" w14:textId="77777777" w:rsidR="00853662" w:rsidRPr="00853662" w:rsidRDefault="00853662" w:rsidP="00853662">
      <w:pPr>
        <w:tabs>
          <w:tab w:val="left" w:pos="6090"/>
        </w:tabs>
        <w:jc w:val="both"/>
        <w:rPr>
          <w:rFonts w:ascii="Arial" w:hAnsi="Arial" w:cs="Arial"/>
          <w:color w:val="000000"/>
          <w:sz w:val="21"/>
          <w:szCs w:val="21"/>
        </w:rPr>
      </w:pPr>
    </w:p>
    <w:p w14:paraId="0C535CA2" w14:textId="77777777" w:rsidR="00853662" w:rsidRPr="00853662" w:rsidRDefault="00853662" w:rsidP="00853662">
      <w:pPr>
        <w:tabs>
          <w:tab w:val="left" w:pos="3159"/>
        </w:tabs>
        <w:jc w:val="both"/>
        <w:rPr>
          <w:rFonts w:ascii="Arial" w:hAnsi="Arial" w:cs="Arial"/>
          <w:color w:val="000000"/>
          <w:sz w:val="21"/>
          <w:szCs w:val="21"/>
        </w:rPr>
      </w:pPr>
    </w:p>
    <w:p w14:paraId="75157263" w14:textId="77777777" w:rsidR="00853662" w:rsidRPr="00853662" w:rsidRDefault="00853662" w:rsidP="00853662">
      <w:pPr>
        <w:ind w:firstLine="1418"/>
        <w:jc w:val="both"/>
        <w:rPr>
          <w:rFonts w:ascii="Arial" w:hAnsi="Arial" w:cs="Arial"/>
          <w:color w:val="000000"/>
          <w:sz w:val="21"/>
          <w:szCs w:val="21"/>
        </w:rPr>
      </w:pPr>
      <w:r w:rsidRPr="00853662">
        <w:rPr>
          <w:rFonts w:ascii="Arial" w:hAnsi="Arial" w:cs="Arial"/>
          <w:color w:val="000000"/>
          <w:sz w:val="21"/>
          <w:szCs w:val="21"/>
        </w:rPr>
        <w:t>Adoptée à l’unanimité</w:t>
      </w:r>
    </w:p>
    <w:p w14:paraId="2CCA6E83" w14:textId="77777777" w:rsidR="00AF07DB" w:rsidRDefault="00AF07DB" w:rsidP="00AF07DB">
      <w:pPr>
        <w:jc w:val="both"/>
        <w:rPr>
          <w:rFonts w:ascii="Arial" w:hAnsi="Arial" w:cs="Arial"/>
          <w:bCs/>
          <w:sz w:val="21"/>
          <w:szCs w:val="21"/>
        </w:rPr>
      </w:pPr>
    </w:p>
    <w:p w14:paraId="2EE8EE75" w14:textId="77777777" w:rsidR="00AF07DB" w:rsidRPr="00E95367" w:rsidRDefault="00AF07DB" w:rsidP="00AF07DB">
      <w:pPr>
        <w:jc w:val="both"/>
        <w:rPr>
          <w:rFonts w:ascii="Arial" w:hAnsi="Arial" w:cs="Arial"/>
          <w:bCs/>
          <w:sz w:val="21"/>
          <w:szCs w:val="21"/>
        </w:rPr>
      </w:pPr>
    </w:p>
    <w:p w14:paraId="6CFE6164" w14:textId="3508829A" w:rsidR="00AF07DB" w:rsidRPr="00E95367" w:rsidRDefault="00AF07DB" w:rsidP="00AF07DB">
      <w:pPr>
        <w:tabs>
          <w:tab w:val="left" w:pos="1440"/>
        </w:tabs>
        <w:ind w:left="1416" w:hanging="3259"/>
        <w:jc w:val="both"/>
        <w:rPr>
          <w:rFonts w:ascii="Arial" w:hAnsi="Arial" w:cs="Arial"/>
          <w:b/>
          <w:bCs/>
          <w:sz w:val="21"/>
          <w:szCs w:val="21"/>
        </w:rPr>
      </w:pPr>
      <w:r w:rsidRPr="00E95367">
        <w:rPr>
          <w:rFonts w:ascii="Arial" w:hAnsi="Arial" w:cs="Arial"/>
          <w:b/>
          <w:bCs/>
          <w:sz w:val="21"/>
          <w:szCs w:val="21"/>
        </w:rPr>
        <w:t>CA-2025-</w:t>
      </w:r>
      <w:r>
        <w:rPr>
          <w:rFonts w:ascii="Arial" w:hAnsi="Arial" w:cs="Arial"/>
          <w:b/>
          <w:bCs/>
          <w:sz w:val="21"/>
          <w:szCs w:val="21"/>
        </w:rPr>
        <w:t>077</w:t>
      </w:r>
      <w:r w:rsidRPr="00E95367">
        <w:rPr>
          <w:rFonts w:ascii="Arial" w:hAnsi="Arial" w:cs="Arial"/>
          <w:b/>
          <w:bCs/>
          <w:sz w:val="21"/>
          <w:szCs w:val="21"/>
        </w:rPr>
        <w:tab/>
      </w:r>
      <w:r w:rsidR="00A118ED" w:rsidRPr="00A118ED">
        <w:rPr>
          <w:rFonts w:ascii="Arial" w:hAnsi="Arial" w:cs="Arial"/>
          <w:b/>
          <w:bCs/>
          <w:sz w:val="21"/>
          <w:szCs w:val="21"/>
        </w:rPr>
        <w:t>Octroi de contrat – services juridiques (BP2025-031-03)</w:t>
      </w:r>
    </w:p>
    <w:p w14:paraId="75EB364E" w14:textId="77777777" w:rsidR="00AF07DB" w:rsidRPr="00E95367" w:rsidRDefault="00987ECE" w:rsidP="00AF07DB">
      <w:pPr>
        <w:tabs>
          <w:tab w:val="left" w:pos="1440"/>
        </w:tabs>
        <w:jc w:val="both"/>
        <w:rPr>
          <w:rFonts w:ascii="Arial" w:hAnsi="Arial" w:cs="Arial"/>
          <w:b/>
          <w:bCs/>
          <w:sz w:val="21"/>
          <w:szCs w:val="21"/>
        </w:rPr>
      </w:pPr>
      <w:r>
        <w:rPr>
          <w:rFonts w:ascii="Arial" w:hAnsi="Arial" w:cs="Arial"/>
          <w:b/>
          <w:bCs/>
          <w:sz w:val="21"/>
          <w:szCs w:val="21"/>
        </w:rPr>
        <w:pict w14:anchorId="26BFF298">
          <v:rect id="_x0000_i1039" style="width:0;height:1.5pt" o:hralign="center" o:hrstd="t" o:hr="t" fillcolor="#aca899" stroked="f"/>
        </w:pict>
      </w:r>
    </w:p>
    <w:p w14:paraId="5B8F4DA3" w14:textId="77777777" w:rsidR="00AF07DB" w:rsidRPr="00E95367" w:rsidRDefault="00AF07DB" w:rsidP="00AF07DB">
      <w:pPr>
        <w:jc w:val="both"/>
        <w:rPr>
          <w:rFonts w:ascii="Arial" w:hAnsi="Arial" w:cs="Arial"/>
          <w:bCs/>
          <w:sz w:val="21"/>
          <w:szCs w:val="21"/>
        </w:rPr>
      </w:pPr>
    </w:p>
    <w:p w14:paraId="07FA598E" w14:textId="77777777" w:rsidR="00853662" w:rsidRPr="00853662" w:rsidRDefault="00853662" w:rsidP="00853662">
      <w:pPr>
        <w:tabs>
          <w:tab w:val="left" w:pos="3159"/>
        </w:tabs>
        <w:ind w:firstLine="1418"/>
        <w:jc w:val="both"/>
        <w:rPr>
          <w:rFonts w:ascii="Arial" w:hAnsi="Arial" w:cs="Arial"/>
          <w:sz w:val="21"/>
          <w:szCs w:val="21"/>
        </w:rPr>
      </w:pPr>
      <w:r w:rsidRPr="00853662">
        <w:rPr>
          <w:rFonts w:ascii="Arial" w:hAnsi="Arial" w:cs="Arial"/>
          <w:sz w:val="21"/>
          <w:szCs w:val="21"/>
        </w:rPr>
        <w:t>ATTENDU QUE le Bureau de projet – Tramway Gatineau-Ottawa (BPTGO) a amorcé la phase Études du projet de tramway;</w:t>
      </w:r>
    </w:p>
    <w:p w14:paraId="2A4A5A07" w14:textId="77777777" w:rsidR="00853662" w:rsidRPr="00853662" w:rsidRDefault="00853662" w:rsidP="00853662">
      <w:pPr>
        <w:tabs>
          <w:tab w:val="left" w:pos="3159"/>
        </w:tabs>
        <w:jc w:val="both"/>
        <w:rPr>
          <w:rFonts w:ascii="Arial" w:hAnsi="Arial" w:cs="Arial"/>
          <w:sz w:val="21"/>
          <w:szCs w:val="21"/>
        </w:rPr>
      </w:pPr>
    </w:p>
    <w:p w14:paraId="016C964A" w14:textId="77777777" w:rsidR="00853662" w:rsidRPr="00853662" w:rsidRDefault="00853662" w:rsidP="00853662">
      <w:pPr>
        <w:tabs>
          <w:tab w:val="left" w:pos="3159"/>
        </w:tabs>
        <w:ind w:firstLine="1418"/>
        <w:jc w:val="both"/>
        <w:rPr>
          <w:rFonts w:ascii="Arial" w:hAnsi="Arial" w:cs="Arial"/>
          <w:sz w:val="21"/>
          <w:szCs w:val="21"/>
        </w:rPr>
      </w:pPr>
      <w:r w:rsidRPr="00853662">
        <w:rPr>
          <w:rFonts w:ascii="Arial" w:hAnsi="Arial" w:cs="Arial"/>
          <w:sz w:val="21"/>
          <w:szCs w:val="21"/>
        </w:rPr>
        <w:t>ATTENDU QUE les activités de cette phase Études font l’objet de subventions dans le cadre du Programme d’aide gouvernementale aux infrastructures de transport collectif (PAGITC) et du Programme d’aide gouvernementale au transport collectif des personnes (PAGTCP);</w:t>
      </w:r>
    </w:p>
    <w:p w14:paraId="3DCE3CE5" w14:textId="77777777" w:rsidR="00853662" w:rsidRPr="00853662" w:rsidRDefault="00853662" w:rsidP="00853662">
      <w:pPr>
        <w:tabs>
          <w:tab w:val="left" w:pos="3159"/>
        </w:tabs>
        <w:jc w:val="both"/>
        <w:rPr>
          <w:rFonts w:ascii="Arial" w:hAnsi="Arial" w:cs="Arial"/>
          <w:sz w:val="21"/>
          <w:szCs w:val="21"/>
        </w:rPr>
      </w:pPr>
    </w:p>
    <w:p w14:paraId="2C02F6E2" w14:textId="77777777" w:rsidR="00853662" w:rsidRPr="00853662" w:rsidRDefault="00853662" w:rsidP="00853662">
      <w:pPr>
        <w:tabs>
          <w:tab w:val="left" w:pos="3159"/>
        </w:tabs>
        <w:ind w:firstLine="1418"/>
        <w:jc w:val="both"/>
        <w:rPr>
          <w:rFonts w:ascii="Arial" w:hAnsi="Arial" w:cs="Arial"/>
          <w:sz w:val="21"/>
          <w:szCs w:val="21"/>
        </w:rPr>
      </w:pPr>
      <w:r w:rsidRPr="00853662">
        <w:rPr>
          <w:rFonts w:ascii="Arial" w:hAnsi="Arial" w:cs="Arial"/>
          <w:sz w:val="21"/>
          <w:szCs w:val="21"/>
        </w:rPr>
        <w:t>ATTENDU QUE la Société a reçu de la CCN une lettre confirmant le financement des études pour la section hors-Québec du projet, couvrant les services juridiques;</w:t>
      </w:r>
    </w:p>
    <w:p w14:paraId="08C60B4E" w14:textId="77777777" w:rsidR="00853662" w:rsidRPr="00853662" w:rsidRDefault="00853662" w:rsidP="00853662">
      <w:pPr>
        <w:tabs>
          <w:tab w:val="left" w:pos="3159"/>
        </w:tabs>
        <w:jc w:val="both"/>
        <w:rPr>
          <w:rFonts w:ascii="Arial" w:hAnsi="Arial" w:cs="Arial"/>
          <w:sz w:val="21"/>
          <w:szCs w:val="21"/>
        </w:rPr>
      </w:pPr>
    </w:p>
    <w:p w14:paraId="30AC6297" w14:textId="77777777" w:rsidR="00853662" w:rsidRPr="00853662" w:rsidRDefault="00853662" w:rsidP="00853662">
      <w:pPr>
        <w:tabs>
          <w:tab w:val="left" w:pos="3159"/>
        </w:tabs>
        <w:ind w:firstLine="1418"/>
        <w:jc w:val="both"/>
        <w:rPr>
          <w:rFonts w:ascii="Arial" w:hAnsi="Arial" w:cs="Arial"/>
          <w:color w:val="000000"/>
          <w:sz w:val="21"/>
          <w:szCs w:val="21"/>
        </w:rPr>
      </w:pPr>
      <w:r w:rsidRPr="00853662">
        <w:rPr>
          <w:rFonts w:ascii="Arial" w:hAnsi="Arial" w:cs="Arial"/>
          <w:sz w:val="21"/>
          <w:szCs w:val="21"/>
        </w:rPr>
        <w:t>ATTENDU QUE le BPTGO devra gérer l’ensemble des enjeux juridiques liés au projet de tramway;</w:t>
      </w:r>
    </w:p>
    <w:p w14:paraId="604EF79F" w14:textId="77777777" w:rsidR="00853662" w:rsidRPr="00853662" w:rsidRDefault="00853662" w:rsidP="00853662">
      <w:pPr>
        <w:tabs>
          <w:tab w:val="left" w:pos="3159"/>
        </w:tabs>
        <w:jc w:val="both"/>
        <w:rPr>
          <w:rFonts w:ascii="Arial" w:hAnsi="Arial" w:cs="Arial"/>
          <w:sz w:val="21"/>
          <w:szCs w:val="21"/>
        </w:rPr>
      </w:pPr>
    </w:p>
    <w:p w14:paraId="507E7483" w14:textId="77777777" w:rsidR="00853662" w:rsidRPr="00853662" w:rsidRDefault="00853662" w:rsidP="00853662">
      <w:pPr>
        <w:tabs>
          <w:tab w:val="left" w:pos="3159"/>
        </w:tabs>
        <w:ind w:firstLine="1418"/>
        <w:jc w:val="both"/>
        <w:rPr>
          <w:rFonts w:ascii="Arial" w:hAnsi="Arial" w:cs="Arial"/>
          <w:sz w:val="21"/>
          <w:szCs w:val="21"/>
        </w:rPr>
      </w:pPr>
      <w:r w:rsidRPr="00853662">
        <w:rPr>
          <w:rFonts w:ascii="Arial" w:hAnsi="Arial" w:cs="Arial"/>
          <w:sz w:val="21"/>
          <w:szCs w:val="21"/>
        </w:rPr>
        <w:t>ATTENDU QUE la Société a procédé à un appel d’offres public dans le but d’octroyer un contrat pour des services juridiques pour le Bureau de projet – Tramway Gatineau-Ottawa;</w:t>
      </w:r>
    </w:p>
    <w:p w14:paraId="1E48B90F" w14:textId="77777777" w:rsidR="00853662" w:rsidRPr="00853662" w:rsidRDefault="00853662" w:rsidP="00853662">
      <w:pPr>
        <w:tabs>
          <w:tab w:val="left" w:pos="3159"/>
        </w:tabs>
        <w:jc w:val="both"/>
        <w:rPr>
          <w:rFonts w:ascii="Arial" w:hAnsi="Arial" w:cs="Arial"/>
          <w:color w:val="000000"/>
          <w:sz w:val="21"/>
          <w:szCs w:val="21"/>
        </w:rPr>
      </w:pPr>
    </w:p>
    <w:p w14:paraId="66F02467" w14:textId="77777777" w:rsidR="00853662" w:rsidRPr="00853662" w:rsidRDefault="00853662" w:rsidP="00853662">
      <w:pPr>
        <w:tabs>
          <w:tab w:val="left" w:pos="3159"/>
        </w:tabs>
        <w:ind w:firstLine="1418"/>
        <w:jc w:val="both"/>
        <w:rPr>
          <w:rFonts w:ascii="Arial" w:hAnsi="Arial" w:cs="Arial"/>
          <w:sz w:val="21"/>
          <w:szCs w:val="21"/>
        </w:rPr>
      </w:pPr>
      <w:r w:rsidRPr="00853662">
        <w:rPr>
          <w:rFonts w:ascii="Arial" w:hAnsi="Arial" w:cs="Arial"/>
          <w:sz w:val="21"/>
          <w:szCs w:val="21"/>
        </w:rPr>
        <w:t xml:space="preserve">ATTENDU QUE </w:t>
      </w:r>
      <w:proofErr w:type="gramStart"/>
      <w:r w:rsidRPr="00853662">
        <w:rPr>
          <w:rFonts w:ascii="Arial" w:hAnsi="Arial" w:cs="Arial"/>
          <w:sz w:val="21"/>
          <w:szCs w:val="21"/>
        </w:rPr>
        <w:t>suite à</w:t>
      </w:r>
      <w:proofErr w:type="gramEnd"/>
      <w:r w:rsidRPr="00853662">
        <w:rPr>
          <w:rFonts w:ascii="Arial" w:hAnsi="Arial" w:cs="Arial"/>
          <w:sz w:val="21"/>
          <w:szCs w:val="21"/>
        </w:rPr>
        <w:t xml:space="preserve"> cet appel d’offres, une (1) soumission conforme a été reçue, à savoir :</w:t>
      </w:r>
    </w:p>
    <w:p w14:paraId="0FC63BC2" w14:textId="77777777" w:rsidR="00AF07DB" w:rsidRDefault="00AF07DB" w:rsidP="00AF07DB">
      <w:pPr>
        <w:jc w:val="both"/>
        <w:rPr>
          <w:rFonts w:ascii="Arial" w:hAnsi="Arial" w:cs="Arial"/>
          <w:bCs/>
          <w:sz w:val="21"/>
          <w:szCs w:val="21"/>
        </w:rPr>
      </w:pPr>
    </w:p>
    <w:tbl>
      <w:tblPr>
        <w:tblStyle w:val="Grilledutableau"/>
        <w:tblW w:w="0" w:type="auto"/>
        <w:jc w:val="center"/>
        <w:tblLook w:val="04A0" w:firstRow="1" w:lastRow="0" w:firstColumn="1" w:lastColumn="0" w:noHBand="0" w:noVBand="1"/>
      </w:tblPr>
      <w:tblGrid>
        <w:gridCol w:w="2263"/>
        <w:gridCol w:w="1701"/>
        <w:gridCol w:w="1701"/>
        <w:gridCol w:w="1696"/>
      </w:tblGrid>
      <w:tr w:rsidR="00853662" w:rsidRPr="00853662" w14:paraId="3A7FF5E1" w14:textId="77777777" w:rsidTr="00853662">
        <w:trPr>
          <w:trHeight w:val="567"/>
          <w:jc w:val="center"/>
        </w:trPr>
        <w:tc>
          <w:tcPr>
            <w:tcW w:w="2263" w:type="dxa"/>
            <w:shd w:val="clear" w:color="auto" w:fill="000000"/>
            <w:vAlign w:val="center"/>
          </w:tcPr>
          <w:p w14:paraId="0BDC2B39" w14:textId="77777777" w:rsidR="00853662" w:rsidRPr="00853662" w:rsidRDefault="00853662" w:rsidP="00853662">
            <w:pPr>
              <w:tabs>
                <w:tab w:val="left" w:pos="3159"/>
              </w:tabs>
              <w:jc w:val="center"/>
              <w:rPr>
                <w:rFonts w:ascii="Arial" w:hAnsi="Arial" w:cs="Arial"/>
                <w:b/>
                <w:bCs/>
                <w:sz w:val="18"/>
                <w:szCs w:val="18"/>
              </w:rPr>
            </w:pPr>
            <w:r w:rsidRPr="00853662">
              <w:rPr>
                <w:rFonts w:ascii="Arial" w:hAnsi="Arial" w:cs="Arial"/>
                <w:b/>
                <w:bCs/>
                <w:sz w:val="18"/>
                <w:szCs w:val="18"/>
              </w:rPr>
              <w:t>Soumissionnaire</w:t>
            </w:r>
          </w:p>
        </w:tc>
        <w:tc>
          <w:tcPr>
            <w:tcW w:w="1701" w:type="dxa"/>
            <w:shd w:val="clear" w:color="auto" w:fill="000000"/>
            <w:vAlign w:val="center"/>
          </w:tcPr>
          <w:p w14:paraId="1872CFA0" w14:textId="77777777" w:rsidR="00853662" w:rsidRPr="00853662" w:rsidRDefault="00853662" w:rsidP="00853662">
            <w:pPr>
              <w:tabs>
                <w:tab w:val="left" w:pos="3159"/>
              </w:tabs>
              <w:jc w:val="center"/>
              <w:rPr>
                <w:rFonts w:ascii="Arial" w:hAnsi="Arial" w:cs="Arial"/>
                <w:b/>
                <w:bCs/>
                <w:sz w:val="18"/>
                <w:szCs w:val="18"/>
              </w:rPr>
            </w:pPr>
            <w:r w:rsidRPr="00853662">
              <w:rPr>
                <w:rFonts w:ascii="Arial" w:hAnsi="Arial" w:cs="Arial"/>
                <w:b/>
                <w:bCs/>
                <w:sz w:val="18"/>
                <w:szCs w:val="18"/>
              </w:rPr>
              <w:t>Contrat de base</w:t>
            </w:r>
          </w:p>
          <w:p w14:paraId="0793DD28" w14:textId="77777777" w:rsidR="00853662" w:rsidRPr="00853662" w:rsidRDefault="00853662" w:rsidP="00853662">
            <w:pPr>
              <w:tabs>
                <w:tab w:val="left" w:pos="3159"/>
              </w:tabs>
              <w:jc w:val="center"/>
              <w:rPr>
                <w:rFonts w:ascii="Arial" w:hAnsi="Arial" w:cs="Arial"/>
                <w:b/>
                <w:bCs/>
                <w:sz w:val="18"/>
                <w:szCs w:val="18"/>
              </w:rPr>
            </w:pPr>
            <w:r w:rsidRPr="00853662">
              <w:rPr>
                <w:rFonts w:ascii="Arial" w:hAnsi="Arial" w:cs="Arial"/>
                <w:b/>
                <w:bCs/>
                <w:sz w:val="18"/>
                <w:szCs w:val="18"/>
              </w:rPr>
              <w:t>(taxes incluses)</w:t>
            </w:r>
          </w:p>
        </w:tc>
        <w:tc>
          <w:tcPr>
            <w:tcW w:w="1701" w:type="dxa"/>
            <w:shd w:val="clear" w:color="auto" w:fill="000000"/>
            <w:vAlign w:val="center"/>
          </w:tcPr>
          <w:p w14:paraId="4E980B91" w14:textId="77777777" w:rsidR="00853662" w:rsidRPr="00853662" w:rsidRDefault="00853662" w:rsidP="00853662">
            <w:pPr>
              <w:tabs>
                <w:tab w:val="left" w:pos="3159"/>
              </w:tabs>
              <w:jc w:val="center"/>
              <w:rPr>
                <w:rFonts w:ascii="Arial" w:hAnsi="Arial" w:cs="Arial"/>
                <w:b/>
                <w:bCs/>
                <w:sz w:val="18"/>
                <w:szCs w:val="18"/>
              </w:rPr>
            </w:pPr>
            <w:r w:rsidRPr="00853662">
              <w:rPr>
                <w:rFonts w:ascii="Arial" w:hAnsi="Arial" w:cs="Arial"/>
                <w:b/>
                <w:bCs/>
                <w:sz w:val="18"/>
                <w:szCs w:val="18"/>
              </w:rPr>
              <w:t xml:space="preserve">Options </w:t>
            </w:r>
          </w:p>
          <w:p w14:paraId="3A0090D1" w14:textId="77777777" w:rsidR="00853662" w:rsidRPr="00853662" w:rsidRDefault="00853662" w:rsidP="00853662">
            <w:pPr>
              <w:tabs>
                <w:tab w:val="left" w:pos="3159"/>
              </w:tabs>
              <w:jc w:val="center"/>
              <w:rPr>
                <w:rFonts w:ascii="Arial" w:hAnsi="Arial" w:cs="Arial"/>
                <w:b/>
                <w:bCs/>
                <w:sz w:val="18"/>
                <w:szCs w:val="18"/>
              </w:rPr>
            </w:pPr>
            <w:r w:rsidRPr="00853662">
              <w:rPr>
                <w:rFonts w:ascii="Arial" w:hAnsi="Arial" w:cs="Arial"/>
                <w:b/>
                <w:bCs/>
                <w:sz w:val="18"/>
                <w:szCs w:val="18"/>
              </w:rPr>
              <w:t>(taxes incluses)</w:t>
            </w:r>
          </w:p>
        </w:tc>
        <w:tc>
          <w:tcPr>
            <w:tcW w:w="1696" w:type="dxa"/>
            <w:shd w:val="clear" w:color="auto" w:fill="000000"/>
            <w:vAlign w:val="center"/>
          </w:tcPr>
          <w:p w14:paraId="42C08548" w14:textId="77777777" w:rsidR="00853662" w:rsidRPr="00853662" w:rsidRDefault="00853662" w:rsidP="00853662">
            <w:pPr>
              <w:tabs>
                <w:tab w:val="left" w:pos="3159"/>
              </w:tabs>
              <w:jc w:val="center"/>
              <w:rPr>
                <w:rFonts w:ascii="Arial" w:hAnsi="Arial" w:cs="Arial"/>
                <w:b/>
                <w:bCs/>
                <w:sz w:val="18"/>
                <w:szCs w:val="18"/>
              </w:rPr>
            </w:pPr>
            <w:r w:rsidRPr="00853662">
              <w:rPr>
                <w:rFonts w:ascii="Arial" w:hAnsi="Arial" w:cs="Arial"/>
                <w:b/>
                <w:bCs/>
                <w:sz w:val="18"/>
                <w:szCs w:val="18"/>
              </w:rPr>
              <w:t>Total</w:t>
            </w:r>
          </w:p>
          <w:p w14:paraId="6EC5EF73" w14:textId="77777777" w:rsidR="00853662" w:rsidRPr="00853662" w:rsidRDefault="00853662" w:rsidP="00853662">
            <w:pPr>
              <w:tabs>
                <w:tab w:val="left" w:pos="3159"/>
              </w:tabs>
              <w:jc w:val="center"/>
              <w:rPr>
                <w:rFonts w:ascii="Arial" w:hAnsi="Arial" w:cs="Arial"/>
                <w:b/>
                <w:bCs/>
                <w:sz w:val="18"/>
                <w:szCs w:val="18"/>
              </w:rPr>
            </w:pPr>
            <w:r w:rsidRPr="00853662">
              <w:rPr>
                <w:rFonts w:ascii="Arial" w:hAnsi="Arial" w:cs="Arial"/>
                <w:b/>
                <w:bCs/>
                <w:sz w:val="18"/>
                <w:szCs w:val="18"/>
              </w:rPr>
              <w:t>(taxes incluses)</w:t>
            </w:r>
          </w:p>
        </w:tc>
      </w:tr>
      <w:tr w:rsidR="00853662" w:rsidRPr="00853662" w14:paraId="3CB299B8" w14:textId="77777777" w:rsidTr="00853662">
        <w:trPr>
          <w:jc w:val="center"/>
        </w:trPr>
        <w:tc>
          <w:tcPr>
            <w:tcW w:w="2263" w:type="dxa"/>
            <w:vAlign w:val="center"/>
          </w:tcPr>
          <w:p w14:paraId="5A08902E" w14:textId="77777777" w:rsidR="00853662" w:rsidRPr="00853662" w:rsidRDefault="00853662" w:rsidP="00853662">
            <w:pPr>
              <w:tabs>
                <w:tab w:val="left" w:pos="3159"/>
              </w:tabs>
              <w:rPr>
                <w:rFonts w:ascii="Arial" w:hAnsi="Arial" w:cs="Arial"/>
                <w:sz w:val="21"/>
                <w:szCs w:val="21"/>
              </w:rPr>
            </w:pPr>
            <w:r w:rsidRPr="00853662">
              <w:rPr>
                <w:rFonts w:ascii="Arial" w:hAnsi="Arial" w:cs="Arial"/>
                <w:sz w:val="21"/>
                <w:szCs w:val="21"/>
              </w:rPr>
              <w:t>Fasken Martineau Dumoulin</w:t>
            </w:r>
          </w:p>
        </w:tc>
        <w:tc>
          <w:tcPr>
            <w:tcW w:w="1701" w:type="dxa"/>
            <w:vAlign w:val="center"/>
          </w:tcPr>
          <w:p w14:paraId="15900D94" w14:textId="77777777" w:rsidR="00853662" w:rsidRPr="00853662" w:rsidRDefault="00853662" w:rsidP="00853662">
            <w:pPr>
              <w:tabs>
                <w:tab w:val="left" w:pos="3159"/>
              </w:tabs>
              <w:jc w:val="center"/>
              <w:rPr>
                <w:rFonts w:ascii="Arial" w:hAnsi="Arial" w:cs="Arial"/>
                <w:sz w:val="21"/>
                <w:szCs w:val="21"/>
              </w:rPr>
            </w:pPr>
            <w:r w:rsidRPr="00853662">
              <w:rPr>
                <w:rFonts w:ascii="Arial" w:hAnsi="Arial" w:cs="Arial"/>
                <w:sz w:val="21"/>
                <w:szCs w:val="21"/>
              </w:rPr>
              <w:t>1 207 582 $</w:t>
            </w:r>
          </w:p>
        </w:tc>
        <w:tc>
          <w:tcPr>
            <w:tcW w:w="1701" w:type="dxa"/>
            <w:vAlign w:val="center"/>
          </w:tcPr>
          <w:p w14:paraId="5265AA93" w14:textId="77777777" w:rsidR="00853662" w:rsidRPr="00853662" w:rsidRDefault="00853662" w:rsidP="00853662">
            <w:pPr>
              <w:tabs>
                <w:tab w:val="left" w:pos="3159"/>
              </w:tabs>
              <w:jc w:val="center"/>
              <w:rPr>
                <w:rFonts w:ascii="Arial" w:hAnsi="Arial" w:cs="Arial"/>
                <w:sz w:val="21"/>
                <w:szCs w:val="21"/>
              </w:rPr>
            </w:pPr>
            <w:r w:rsidRPr="00853662">
              <w:rPr>
                <w:rFonts w:ascii="Arial" w:hAnsi="Arial" w:cs="Arial"/>
                <w:sz w:val="21"/>
                <w:szCs w:val="21"/>
              </w:rPr>
              <w:t>6 487 694 $</w:t>
            </w:r>
          </w:p>
        </w:tc>
        <w:tc>
          <w:tcPr>
            <w:tcW w:w="1696" w:type="dxa"/>
            <w:vAlign w:val="center"/>
          </w:tcPr>
          <w:p w14:paraId="214DB201" w14:textId="77777777" w:rsidR="00853662" w:rsidRPr="00853662" w:rsidRDefault="00853662" w:rsidP="00853662">
            <w:pPr>
              <w:tabs>
                <w:tab w:val="left" w:pos="3159"/>
              </w:tabs>
              <w:jc w:val="center"/>
              <w:rPr>
                <w:rFonts w:ascii="Arial" w:hAnsi="Arial" w:cs="Arial"/>
                <w:sz w:val="21"/>
                <w:szCs w:val="21"/>
              </w:rPr>
            </w:pPr>
            <w:r w:rsidRPr="00853662">
              <w:rPr>
                <w:rFonts w:ascii="Arial" w:hAnsi="Arial" w:cs="Arial"/>
                <w:sz w:val="21"/>
                <w:szCs w:val="21"/>
              </w:rPr>
              <w:t>7 695 277 $</w:t>
            </w:r>
          </w:p>
        </w:tc>
      </w:tr>
    </w:tbl>
    <w:p w14:paraId="5F9C2079" w14:textId="77777777" w:rsidR="00853662" w:rsidRDefault="00853662" w:rsidP="00AF07DB">
      <w:pPr>
        <w:jc w:val="both"/>
        <w:rPr>
          <w:rFonts w:ascii="Arial" w:hAnsi="Arial" w:cs="Arial"/>
          <w:bCs/>
          <w:sz w:val="21"/>
          <w:szCs w:val="21"/>
        </w:rPr>
      </w:pPr>
    </w:p>
    <w:p w14:paraId="3F02DD86" w14:textId="77777777" w:rsidR="00853662" w:rsidRPr="00853662" w:rsidRDefault="00853662" w:rsidP="00853662">
      <w:pPr>
        <w:tabs>
          <w:tab w:val="left" w:pos="3159"/>
        </w:tabs>
        <w:ind w:firstLine="1418"/>
        <w:jc w:val="both"/>
        <w:rPr>
          <w:rFonts w:ascii="Arial" w:hAnsi="Arial" w:cs="Arial"/>
          <w:sz w:val="21"/>
          <w:szCs w:val="21"/>
        </w:rPr>
      </w:pPr>
      <w:r w:rsidRPr="00853662">
        <w:rPr>
          <w:rFonts w:ascii="Arial" w:hAnsi="Arial" w:cs="Arial"/>
          <w:sz w:val="21"/>
          <w:szCs w:val="21"/>
        </w:rPr>
        <w:t>ATTENDU QU’un comité de sélection dûment formé s’est réuni afin de procéder à l’évaluation de la soumission et a formulé une recommandation;</w:t>
      </w:r>
    </w:p>
    <w:p w14:paraId="6BF92B74" w14:textId="77777777" w:rsidR="00853662" w:rsidRPr="00853662" w:rsidRDefault="00853662" w:rsidP="00853662">
      <w:pPr>
        <w:tabs>
          <w:tab w:val="left" w:pos="3159"/>
        </w:tabs>
        <w:jc w:val="both"/>
        <w:rPr>
          <w:rFonts w:ascii="Arial" w:hAnsi="Arial" w:cs="Arial"/>
          <w:color w:val="000000"/>
          <w:sz w:val="21"/>
          <w:szCs w:val="21"/>
        </w:rPr>
      </w:pPr>
    </w:p>
    <w:p w14:paraId="5104EFCF" w14:textId="77777777" w:rsidR="00853662" w:rsidRPr="00853662" w:rsidRDefault="00853662" w:rsidP="00853662">
      <w:pPr>
        <w:ind w:firstLine="1418"/>
        <w:jc w:val="both"/>
        <w:rPr>
          <w:rFonts w:ascii="Arial" w:hAnsi="Arial" w:cs="Arial"/>
          <w:sz w:val="21"/>
          <w:szCs w:val="21"/>
        </w:rPr>
      </w:pPr>
      <w:r w:rsidRPr="00853662">
        <w:rPr>
          <w:rFonts w:ascii="Arial" w:hAnsi="Arial" w:cs="Arial"/>
          <w:sz w:val="21"/>
          <w:szCs w:val="21"/>
        </w:rPr>
        <w:t>ATTENDU QUE les fonds sont disponibles, comme en fait foi le certificat de trésorerie numéro 2025-090;</w:t>
      </w:r>
    </w:p>
    <w:p w14:paraId="4570BCFA" w14:textId="77777777" w:rsidR="00853662" w:rsidRPr="00853662" w:rsidRDefault="00853662" w:rsidP="00853662">
      <w:pPr>
        <w:tabs>
          <w:tab w:val="left" w:pos="3159"/>
        </w:tabs>
        <w:jc w:val="both"/>
        <w:rPr>
          <w:rFonts w:ascii="Arial" w:hAnsi="Arial" w:cs="Arial"/>
          <w:sz w:val="21"/>
          <w:szCs w:val="21"/>
        </w:rPr>
      </w:pPr>
    </w:p>
    <w:p w14:paraId="420635A8" w14:textId="77777777" w:rsidR="00E75AC0" w:rsidRDefault="00E75AC0" w:rsidP="00853662">
      <w:pPr>
        <w:tabs>
          <w:tab w:val="left" w:pos="3159"/>
        </w:tabs>
        <w:ind w:firstLine="1418"/>
        <w:jc w:val="both"/>
        <w:rPr>
          <w:rFonts w:ascii="Arial" w:hAnsi="Arial" w:cs="Arial"/>
          <w:sz w:val="21"/>
          <w:szCs w:val="21"/>
        </w:rPr>
      </w:pPr>
      <w:r>
        <w:rPr>
          <w:rFonts w:ascii="Arial" w:hAnsi="Arial" w:cs="Arial"/>
          <w:sz w:val="21"/>
          <w:szCs w:val="21"/>
        </w:rPr>
        <w:br w:type="page"/>
      </w:r>
    </w:p>
    <w:p w14:paraId="110EA86D" w14:textId="449C7A22" w:rsidR="00853662" w:rsidRDefault="00853662" w:rsidP="00853662">
      <w:pPr>
        <w:tabs>
          <w:tab w:val="left" w:pos="3159"/>
        </w:tabs>
        <w:ind w:firstLine="1418"/>
        <w:jc w:val="both"/>
        <w:rPr>
          <w:rFonts w:ascii="Arial" w:hAnsi="Arial" w:cs="Arial"/>
          <w:sz w:val="21"/>
          <w:szCs w:val="21"/>
        </w:rPr>
      </w:pPr>
      <w:r w:rsidRPr="00853662">
        <w:rPr>
          <w:rFonts w:ascii="Arial" w:hAnsi="Arial" w:cs="Arial"/>
          <w:sz w:val="21"/>
          <w:szCs w:val="21"/>
        </w:rPr>
        <w:t>ATTENDU la recommandation du Bureau de projet – Tramway Gatineau-Ottawa et l’approbation du directeur général;</w:t>
      </w:r>
    </w:p>
    <w:p w14:paraId="114B0590" w14:textId="77777777" w:rsidR="00E75AC0" w:rsidRPr="00853662" w:rsidRDefault="00E75AC0" w:rsidP="00E75AC0">
      <w:pPr>
        <w:tabs>
          <w:tab w:val="left" w:pos="3159"/>
        </w:tabs>
        <w:jc w:val="both"/>
        <w:rPr>
          <w:rFonts w:ascii="Arial" w:hAnsi="Arial" w:cs="Arial"/>
          <w:sz w:val="21"/>
          <w:szCs w:val="21"/>
        </w:rPr>
      </w:pPr>
    </w:p>
    <w:p w14:paraId="543C4366" w14:textId="712A9755" w:rsidR="00853662" w:rsidRPr="00853662" w:rsidRDefault="00853662" w:rsidP="00853662">
      <w:pPr>
        <w:jc w:val="both"/>
        <w:rPr>
          <w:rFonts w:ascii="Arial" w:hAnsi="Arial" w:cs="Arial"/>
          <w:color w:val="000000"/>
          <w:sz w:val="21"/>
          <w:szCs w:val="21"/>
        </w:rPr>
      </w:pPr>
      <w:r w:rsidRPr="00853662">
        <w:rPr>
          <w:rFonts w:ascii="Arial" w:hAnsi="Arial" w:cs="Arial"/>
          <w:color w:val="000000"/>
          <w:sz w:val="21"/>
          <w:szCs w:val="21"/>
        </w:rPr>
        <w:t>IL EST PROPOSÉ PAR</w:t>
      </w:r>
      <w:r w:rsidR="003750F3">
        <w:rPr>
          <w:rFonts w:ascii="Arial" w:hAnsi="Arial" w:cs="Arial"/>
          <w:color w:val="000000"/>
          <w:sz w:val="21"/>
          <w:szCs w:val="21"/>
        </w:rPr>
        <w:t xml:space="preserve"> </w:t>
      </w:r>
      <w:r w:rsidR="003750F3">
        <w:rPr>
          <w:rFonts w:ascii="Arial" w:hAnsi="Arial" w:cs="Arial"/>
          <w:sz w:val="21"/>
          <w:szCs w:val="21"/>
        </w:rPr>
        <w:t>monsieur Steven Boivin</w:t>
      </w:r>
    </w:p>
    <w:p w14:paraId="26F282E3" w14:textId="73B2C91F" w:rsidR="00853662" w:rsidRPr="00853662" w:rsidRDefault="00853662" w:rsidP="00853662">
      <w:pPr>
        <w:jc w:val="both"/>
        <w:rPr>
          <w:rFonts w:ascii="Arial" w:hAnsi="Arial" w:cs="Arial"/>
          <w:color w:val="000000"/>
          <w:sz w:val="21"/>
          <w:szCs w:val="21"/>
        </w:rPr>
      </w:pPr>
      <w:r w:rsidRPr="00853662">
        <w:rPr>
          <w:rFonts w:ascii="Arial" w:hAnsi="Arial" w:cs="Arial"/>
          <w:color w:val="000000"/>
          <w:sz w:val="21"/>
          <w:szCs w:val="21"/>
        </w:rPr>
        <w:t>APPUYÉ PAR</w:t>
      </w:r>
      <w:r w:rsidR="003750F3">
        <w:rPr>
          <w:rFonts w:ascii="Arial" w:hAnsi="Arial" w:cs="Arial"/>
          <w:color w:val="000000"/>
          <w:sz w:val="21"/>
          <w:szCs w:val="21"/>
        </w:rPr>
        <w:t xml:space="preserve"> </w:t>
      </w:r>
      <w:r w:rsidR="003750F3">
        <w:rPr>
          <w:rFonts w:ascii="Arial" w:hAnsi="Arial" w:cs="Arial"/>
          <w:sz w:val="21"/>
          <w:szCs w:val="21"/>
        </w:rPr>
        <w:t xml:space="preserve">madame </w:t>
      </w:r>
      <w:r w:rsidR="003750F3" w:rsidRPr="00367B14">
        <w:rPr>
          <w:rFonts w:ascii="Arial" w:hAnsi="Arial" w:cs="Arial"/>
          <w:sz w:val="21"/>
          <w:szCs w:val="21"/>
        </w:rPr>
        <w:t>Catherine Craig-St-Louis</w:t>
      </w:r>
    </w:p>
    <w:p w14:paraId="40940858" w14:textId="77777777" w:rsidR="00853662" w:rsidRPr="00853662" w:rsidRDefault="00853662" w:rsidP="00853662">
      <w:pPr>
        <w:jc w:val="both"/>
        <w:rPr>
          <w:rFonts w:ascii="Arial" w:hAnsi="Arial" w:cs="Arial"/>
          <w:color w:val="000000"/>
          <w:sz w:val="21"/>
          <w:szCs w:val="21"/>
        </w:rPr>
      </w:pPr>
      <w:r w:rsidRPr="00853662">
        <w:rPr>
          <w:rFonts w:ascii="Arial" w:hAnsi="Arial" w:cs="Arial"/>
          <w:color w:val="000000"/>
          <w:sz w:val="21"/>
          <w:szCs w:val="21"/>
        </w:rPr>
        <w:t>ET RÉSOLU :</w:t>
      </w:r>
    </w:p>
    <w:p w14:paraId="0A10F58F" w14:textId="77777777" w:rsidR="00853662" w:rsidRPr="00853662" w:rsidRDefault="00853662" w:rsidP="00853662">
      <w:pPr>
        <w:tabs>
          <w:tab w:val="left" w:pos="3159"/>
        </w:tabs>
        <w:jc w:val="both"/>
        <w:rPr>
          <w:rFonts w:ascii="Arial" w:hAnsi="Arial" w:cs="Arial"/>
          <w:color w:val="000000"/>
          <w:sz w:val="21"/>
          <w:szCs w:val="21"/>
        </w:rPr>
      </w:pPr>
    </w:p>
    <w:p w14:paraId="47A91D68" w14:textId="77777777" w:rsidR="00853662" w:rsidRPr="00853662" w:rsidRDefault="00853662" w:rsidP="00853662">
      <w:pPr>
        <w:ind w:firstLine="1418"/>
        <w:jc w:val="both"/>
        <w:rPr>
          <w:rFonts w:ascii="Arial" w:hAnsi="Arial" w:cs="Arial"/>
          <w:color w:val="000000"/>
          <w:sz w:val="21"/>
          <w:szCs w:val="21"/>
          <w:highlight w:val="yellow"/>
        </w:rPr>
      </w:pPr>
      <w:r w:rsidRPr="00853662">
        <w:rPr>
          <w:rFonts w:ascii="Arial" w:hAnsi="Arial" w:cs="Arial"/>
          <w:color w:val="000000"/>
          <w:sz w:val="21"/>
          <w:szCs w:val="21"/>
        </w:rPr>
        <w:t>QUE le contrat pour les services juridiques pour le Bureau de projet – Tramway Gatineau-Ottawa soit octroyé à Fasken Martineau Dumoulin, au montant pouvant totaliser 7 695 277 $, taxes incluses, si toutes les options sont exercées.</w:t>
      </w:r>
    </w:p>
    <w:p w14:paraId="3DD9E9EF" w14:textId="77777777" w:rsidR="00853662" w:rsidRPr="00853662" w:rsidRDefault="00853662" w:rsidP="00853662">
      <w:pPr>
        <w:tabs>
          <w:tab w:val="left" w:pos="6090"/>
        </w:tabs>
        <w:jc w:val="both"/>
        <w:rPr>
          <w:rFonts w:ascii="Arial" w:hAnsi="Arial" w:cs="Arial"/>
          <w:color w:val="000000"/>
          <w:sz w:val="21"/>
          <w:szCs w:val="21"/>
        </w:rPr>
      </w:pPr>
    </w:p>
    <w:p w14:paraId="6BF056C7" w14:textId="77777777" w:rsidR="00853662" w:rsidRPr="00853662" w:rsidRDefault="00853662" w:rsidP="00853662">
      <w:pPr>
        <w:tabs>
          <w:tab w:val="left" w:pos="3159"/>
        </w:tabs>
        <w:jc w:val="both"/>
        <w:rPr>
          <w:rFonts w:ascii="Arial" w:hAnsi="Arial" w:cs="Arial"/>
          <w:color w:val="000000"/>
          <w:sz w:val="21"/>
          <w:szCs w:val="21"/>
        </w:rPr>
      </w:pPr>
    </w:p>
    <w:p w14:paraId="7E3E1224" w14:textId="77777777" w:rsidR="00853662" w:rsidRPr="00853662" w:rsidRDefault="00853662" w:rsidP="00853662">
      <w:pPr>
        <w:ind w:firstLine="1418"/>
        <w:jc w:val="both"/>
        <w:rPr>
          <w:rFonts w:ascii="Arial" w:hAnsi="Arial" w:cs="Arial"/>
          <w:color w:val="000000"/>
          <w:sz w:val="21"/>
          <w:szCs w:val="21"/>
        </w:rPr>
      </w:pPr>
      <w:r w:rsidRPr="00853662">
        <w:rPr>
          <w:rFonts w:ascii="Arial" w:hAnsi="Arial" w:cs="Arial"/>
          <w:color w:val="000000"/>
          <w:sz w:val="21"/>
          <w:szCs w:val="21"/>
        </w:rPr>
        <w:t>Adoptée à l’unanimité</w:t>
      </w:r>
    </w:p>
    <w:p w14:paraId="1207463D" w14:textId="77777777" w:rsidR="00853662" w:rsidRPr="00E95367" w:rsidRDefault="00853662" w:rsidP="00AF07DB">
      <w:pPr>
        <w:jc w:val="both"/>
        <w:rPr>
          <w:rFonts w:ascii="Arial" w:hAnsi="Arial" w:cs="Arial"/>
          <w:bCs/>
          <w:sz w:val="21"/>
          <w:szCs w:val="21"/>
        </w:rPr>
      </w:pPr>
    </w:p>
    <w:p w14:paraId="0BD529A4" w14:textId="77777777" w:rsidR="00F676CC" w:rsidRPr="00E95367" w:rsidRDefault="00F676CC" w:rsidP="00E95367">
      <w:pPr>
        <w:jc w:val="both"/>
        <w:rPr>
          <w:rFonts w:ascii="Arial" w:hAnsi="Arial" w:cs="Arial"/>
          <w:bCs/>
          <w:sz w:val="21"/>
          <w:szCs w:val="21"/>
        </w:rPr>
      </w:pPr>
    </w:p>
    <w:p w14:paraId="0BAB27C9" w14:textId="1720F541" w:rsidR="00F676CC" w:rsidRPr="00E95367" w:rsidRDefault="00F676CC" w:rsidP="00E95367">
      <w:pPr>
        <w:tabs>
          <w:tab w:val="left" w:pos="1440"/>
        </w:tabs>
        <w:ind w:left="1416" w:hanging="3259"/>
        <w:jc w:val="both"/>
        <w:rPr>
          <w:rFonts w:ascii="Arial" w:hAnsi="Arial" w:cs="Arial"/>
          <w:b/>
          <w:bCs/>
          <w:sz w:val="21"/>
          <w:szCs w:val="21"/>
        </w:rPr>
      </w:pPr>
      <w:r w:rsidRPr="00E95367">
        <w:rPr>
          <w:rFonts w:ascii="Arial" w:hAnsi="Arial" w:cs="Arial"/>
          <w:b/>
          <w:bCs/>
          <w:sz w:val="21"/>
          <w:szCs w:val="21"/>
        </w:rPr>
        <w:t>CA-2025-</w:t>
      </w:r>
      <w:r w:rsidR="00AF07DB">
        <w:rPr>
          <w:rFonts w:ascii="Arial" w:hAnsi="Arial" w:cs="Arial"/>
          <w:b/>
          <w:bCs/>
          <w:sz w:val="21"/>
          <w:szCs w:val="21"/>
        </w:rPr>
        <w:t>078</w:t>
      </w:r>
      <w:r w:rsidRPr="00E95367">
        <w:rPr>
          <w:rFonts w:ascii="Arial" w:hAnsi="Arial" w:cs="Arial"/>
          <w:b/>
          <w:bCs/>
          <w:sz w:val="21"/>
          <w:szCs w:val="21"/>
        </w:rPr>
        <w:tab/>
        <w:t>Levée de l’assemblée</w:t>
      </w:r>
    </w:p>
    <w:p w14:paraId="40220E21" w14:textId="77777777" w:rsidR="00F676CC" w:rsidRPr="00E95367" w:rsidRDefault="00987ECE" w:rsidP="00E95367">
      <w:pPr>
        <w:tabs>
          <w:tab w:val="left" w:pos="1440"/>
        </w:tabs>
        <w:jc w:val="both"/>
        <w:rPr>
          <w:rFonts w:ascii="Arial" w:hAnsi="Arial" w:cs="Arial"/>
          <w:b/>
          <w:bCs/>
          <w:sz w:val="21"/>
          <w:szCs w:val="21"/>
        </w:rPr>
      </w:pPr>
      <w:r>
        <w:rPr>
          <w:rFonts w:ascii="Arial" w:hAnsi="Arial" w:cs="Arial"/>
          <w:b/>
          <w:bCs/>
          <w:sz w:val="21"/>
          <w:szCs w:val="21"/>
        </w:rPr>
        <w:pict w14:anchorId="69EED238">
          <v:rect id="_x0000_i1040" style="width:0;height:1.5pt" o:hralign="center" o:hrstd="t" o:hr="t" fillcolor="#aca899" stroked="f"/>
        </w:pict>
      </w:r>
    </w:p>
    <w:p w14:paraId="7584E618" w14:textId="77777777" w:rsidR="00F676CC" w:rsidRPr="00E95367" w:rsidRDefault="00F676CC" w:rsidP="00E95367">
      <w:pPr>
        <w:tabs>
          <w:tab w:val="left" w:pos="1440"/>
        </w:tabs>
        <w:jc w:val="both"/>
        <w:rPr>
          <w:rFonts w:ascii="Arial" w:hAnsi="Arial" w:cs="Arial"/>
          <w:bCs/>
          <w:sz w:val="21"/>
          <w:szCs w:val="21"/>
        </w:rPr>
      </w:pPr>
    </w:p>
    <w:p w14:paraId="067C2C52" w14:textId="40B0C430" w:rsidR="00F676CC" w:rsidRPr="00E95367" w:rsidRDefault="00F676CC" w:rsidP="00E95367">
      <w:pPr>
        <w:tabs>
          <w:tab w:val="left" w:pos="1418"/>
        </w:tabs>
        <w:jc w:val="both"/>
        <w:rPr>
          <w:rFonts w:ascii="Arial" w:hAnsi="Arial" w:cs="Arial"/>
          <w:bCs/>
          <w:sz w:val="21"/>
          <w:szCs w:val="21"/>
        </w:rPr>
      </w:pPr>
      <w:r w:rsidRPr="00E95367">
        <w:rPr>
          <w:rFonts w:ascii="Arial" w:hAnsi="Arial" w:cs="Arial"/>
          <w:bCs/>
          <w:sz w:val="21"/>
          <w:szCs w:val="21"/>
        </w:rPr>
        <w:t xml:space="preserve">IL EST PROPOSÉ PAR </w:t>
      </w:r>
      <w:r w:rsidR="003750F3">
        <w:rPr>
          <w:rFonts w:ascii="Arial" w:hAnsi="Arial" w:cs="Arial"/>
          <w:sz w:val="21"/>
          <w:szCs w:val="21"/>
        </w:rPr>
        <w:t>monsieur Steven Boivin</w:t>
      </w:r>
    </w:p>
    <w:p w14:paraId="64BCF42B" w14:textId="4AD0AE10" w:rsidR="00F676CC" w:rsidRPr="00E95367" w:rsidRDefault="00F676CC" w:rsidP="00E95367">
      <w:pPr>
        <w:tabs>
          <w:tab w:val="left" w:pos="1418"/>
          <w:tab w:val="left" w:pos="2031"/>
        </w:tabs>
        <w:jc w:val="both"/>
        <w:rPr>
          <w:rFonts w:ascii="Arial" w:hAnsi="Arial" w:cs="Arial"/>
          <w:bCs/>
          <w:sz w:val="21"/>
          <w:szCs w:val="21"/>
        </w:rPr>
      </w:pPr>
      <w:r w:rsidRPr="00E95367">
        <w:rPr>
          <w:rFonts w:ascii="Arial" w:hAnsi="Arial" w:cs="Arial"/>
          <w:bCs/>
          <w:sz w:val="21"/>
          <w:szCs w:val="21"/>
        </w:rPr>
        <w:t xml:space="preserve">APPUYÉ PAR </w:t>
      </w:r>
      <w:r w:rsidR="003750F3">
        <w:rPr>
          <w:rFonts w:ascii="Arial" w:hAnsi="Arial" w:cs="Arial"/>
          <w:sz w:val="21"/>
          <w:szCs w:val="21"/>
        </w:rPr>
        <w:t>monsieur Jocelyn Blondin</w:t>
      </w:r>
    </w:p>
    <w:p w14:paraId="3FF0002B" w14:textId="77777777" w:rsidR="00F676CC" w:rsidRPr="00E95367" w:rsidRDefault="00F676CC" w:rsidP="00E95367">
      <w:pPr>
        <w:tabs>
          <w:tab w:val="left" w:pos="1418"/>
        </w:tabs>
        <w:jc w:val="both"/>
        <w:rPr>
          <w:rFonts w:ascii="Arial" w:hAnsi="Arial" w:cs="Arial"/>
          <w:bCs/>
          <w:sz w:val="21"/>
          <w:szCs w:val="21"/>
        </w:rPr>
      </w:pPr>
      <w:r w:rsidRPr="00E95367">
        <w:rPr>
          <w:rFonts w:ascii="Arial" w:hAnsi="Arial" w:cs="Arial"/>
          <w:bCs/>
          <w:sz w:val="21"/>
          <w:szCs w:val="21"/>
        </w:rPr>
        <w:t>ET RÉSOLU :</w:t>
      </w:r>
    </w:p>
    <w:p w14:paraId="754356B2" w14:textId="77777777" w:rsidR="00F676CC" w:rsidRPr="00E95367" w:rsidRDefault="00F676CC" w:rsidP="00E95367">
      <w:pPr>
        <w:jc w:val="both"/>
        <w:rPr>
          <w:rFonts w:ascii="Arial" w:hAnsi="Arial" w:cs="Arial"/>
          <w:sz w:val="21"/>
          <w:szCs w:val="21"/>
        </w:rPr>
      </w:pPr>
    </w:p>
    <w:p w14:paraId="3361EC24" w14:textId="77777777" w:rsidR="00F676CC" w:rsidRPr="00E95367" w:rsidRDefault="00F676CC" w:rsidP="00E95367">
      <w:pPr>
        <w:jc w:val="both"/>
        <w:rPr>
          <w:rFonts w:ascii="Arial" w:hAnsi="Arial" w:cs="Arial"/>
          <w:sz w:val="21"/>
          <w:szCs w:val="21"/>
        </w:rPr>
      </w:pPr>
    </w:p>
    <w:p w14:paraId="4EACF61F" w14:textId="46ACF2A4" w:rsidR="00F676CC" w:rsidRPr="00E95367" w:rsidRDefault="00F676CC" w:rsidP="00E95367">
      <w:pPr>
        <w:tabs>
          <w:tab w:val="left" w:pos="1418"/>
        </w:tabs>
        <w:jc w:val="both"/>
        <w:rPr>
          <w:rFonts w:ascii="Arial" w:hAnsi="Arial" w:cs="Arial"/>
          <w:sz w:val="21"/>
          <w:szCs w:val="21"/>
        </w:rPr>
      </w:pPr>
      <w:r w:rsidRPr="00E95367">
        <w:rPr>
          <w:rFonts w:ascii="Arial" w:hAnsi="Arial" w:cs="Arial"/>
          <w:sz w:val="21"/>
          <w:szCs w:val="21"/>
        </w:rPr>
        <w:tab/>
        <w:t>QUE l’assemblée soit levée à 16 h </w:t>
      </w:r>
      <w:r w:rsidR="003750F3">
        <w:rPr>
          <w:rFonts w:ascii="Arial" w:hAnsi="Arial" w:cs="Arial"/>
          <w:sz w:val="21"/>
          <w:szCs w:val="21"/>
        </w:rPr>
        <w:t>15.</w:t>
      </w:r>
    </w:p>
    <w:p w14:paraId="5C6AE352" w14:textId="77777777" w:rsidR="00F676CC" w:rsidRPr="00E95367" w:rsidRDefault="00F676CC" w:rsidP="00E95367">
      <w:pPr>
        <w:jc w:val="both"/>
        <w:rPr>
          <w:rFonts w:ascii="Arial" w:hAnsi="Arial" w:cs="Arial"/>
          <w:sz w:val="21"/>
          <w:szCs w:val="21"/>
        </w:rPr>
      </w:pPr>
    </w:p>
    <w:p w14:paraId="0B9F9563" w14:textId="77777777" w:rsidR="00F676CC" w:rsidRPr="00E95367" w:rsidRDefault="00F676CC" w:rsidP="00E95367">
      <w:pPr>
        <w:jc w:val="both"/>
        <w:rPr>
          <w:rFonts w:ascii="Arial" w:hAnsi="Arial" w:cs="Arial"/>
          <w:sz w:val="21"/>
          <w:szCs w:val="21"/>
        </w:rPr>
      </w:pPr>
    </w:p>
    <w:p w14:paraId="0432AD38" w14:textId="77777777" w:rsidR="00F676CC" w:rsidRPr="00E95367" w:rsidRDefault="00F676CC" w:rsidP="00E95367">
      <w:pPr>
        <w:tabs>
          <w:tab w:val="left" w:pos="1440"/>
        </w:tabs>
        <w:jc w:val="both"/>
        <w:rPr>
          <w:rFonts w:ascii="Arial" w:hAnsi="Arial" w:cs="Arial"/>
          <w:bCs/>
          <w:sz w:val="21"/>
          <w:szCs w:val="21"/>
        </w:rPr>
      </w:pPr>
      <w:r w:rsidRPr="00E95367">
        <w:rPr>
          <w:rFonts w:ascii="Arial" w:hAnsi="Arial" w:cs="Arial"/>
          <w:sz w:val="21"/>
          <w:szCs w:val="21"/>
        </w:rPr>
        <w:tab/>
        <w:t>Adoptée à l’unanimité</w:t>
      </w:r>
    </w:p>
    <w:p w14:paraId="272BDDF0" w14:textId="77777777" w:rsidR="00F676CC" w:rsidRPr="00E95367" w:rsidRDefault="00F676CC" w:rsidP="00E95367">
      <w:pPr>
        <w:jc w:val="both"/>
        <w:rPr>
          <w:rFonts w:ascii="Arial" w:hAnsi="Arial" w:cs="Arial"/>
          <w:sz w:val="21"/>
          <w:szCs w:val="21"/>
        </w:rPr>
      </w:pPr>
    </w:p>
    <w:p w14:paraId="58EE1A8D" w14:textId="77777777" w:rsidR="00F676CC" w:rsidRPr="00E95367" w:rsidRDefault="00F676CC" w:rsidP="00E95367">
      <w:pPr>
        <w:jc w:val="both"/>
        <w:rPr>
          <w:rFonts w:ascii="Arial" w:hAnsi="Arial" w:cs="Arial"/>
          <w:sz w:val="21"/>
          <w:szCs w:val="21"/>
        </w:rPr>
      </w:pPr>
    </w:p>
    <w:p w14:paraId="417D6F4F" w14:textId="77777777" w:rsidR="00F676CC" w:rsidRPr="00E95367" w:rsidRDefault="00F676CC" w:rsidP="00E95367">
      <w:pPr>
        <w:jc w:val="both"/>
        <w:rPr>
          <w:rFonts w:ascii="Arial" w:hAnsi="Arial" w:cs="Arial"/>
          <w:sz w:val="21"/>
          <w:szCs w:val="21"/>
        </w:rPr>
      </w:pPr>
    </w:p>
    <w:p w14:paraId="04240C9C" w14:textId="77777777" w:rsidR="00F676CC" w:rsidRPr="00E95367" w:rsidRDefault="00F676CC" w:rsidP="00E95367">
      <w:pPr>
        <w:jc w:val="both"/>
        <w:rPr>
          <w:rFonts w:ascii="Arial" w:hAnsi="Arial" w:cs="Arial"/>
          <w:sz w:val="21"/>
          <w:szCs w:val="21"/>
        </w:rPr>
      </w:pPr>
    </w:p>
    <w:p w14:paraId="76046727" w14:textId="77777777" w:rsidR="00F676CC" w:rsidRPr="00E95367" w:rsidRDefault="00F676CC" w:rsidP="00E95367">
      <w:pPr>
        <w:jc w:val="both"/>
        <w:rPr>
          <w:rFonts w:ascii="Arial" w:hAnsi="Arial" w:cs="Arial"/>
          <w:sz w:val="21"/>
          <w:szCs w:val="21"/>
        </w:rPr>
      </w:pPr>
    </w:p>
    <w:p w14:paraId="21F642FF" w14:textId="77777777" w:rsidR="00F676CC" w:rsidRPr="00E95367" w:rsidRDefault="00F676CC" w:rsidP="00E95367">
      <w:pPr>
        <w:jc w:val="both"/>
        <w:rPr>
          <w:rFonts w:ascii="Arial" w:hAnsi="Arial" w:cs="Arial"/>
          <w:sz w:val="21"/>
          <w:szCs w:val="21"/>
        </w:rPr>
      </w:pPr>
    </w:p>
    <w:p w14:paraId="7F7505FA" w14:textId="77777777" w:rsidR="00F676CC" w:rsidRPr="00E95367" w:rsidRDefault="00F676CC" w:rsidP="00E95367">
      <w:pPr>
        <w:jc w:val="both"/>
        <w:rPr>
          <w:rFonts w:ascii="Arial" w:hAnsi="Arial" w:cs="Arial"/>
          <w:sz w:val="21"/>
          <w:szCs w:val="21"/>
        </w:rPr>
      </w:pPr>
    </w:p>
    <w:p w14:paraId="477343C0" w14:textId="77777777" w:rsidR="00F676CC" w:rsidRPr="00E95367" w:rsidRDefault="00F676CC" w:rsidP="00E95367">
      <w:pPr>
        <w:jc w:val="both"/>
        <w:rPr>
          <w:rFonts w:ascii="Arial" w:hAnsi="Arial" w:cs="Arial"/>
          <w:sz w:val="21"/>
          <w:szCs w:val="21"/>
        </w:rPr>
      </w:pPr>
    </w:p>
    <w:tbl>
      <w:tblPr>
        <w:tblStyle w:val="Grilledutableau"/>
        <w:tblW w:w="7371" w:type="dxa"/>
        <w:tblBorders>
          <w:top w:val="dotted"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701"/>
        <w:gridCol w:w="2835"/>
      </w:tblGrid>
      <w:tr w:rsidR="00F676CC" w:rsidRPr="00E95367" w14:paraId="77F531F7" w14:textId="77777777" w:rsidTr="00D85397">
        <w:tc>
          <w:tcPr>
            <w:tcW w:w="2835" w:type="dxa"/>
          </w:tcPr>
          <w:p w14:paraId="2BFB0760" w14:textId="77777777" w:rsidR="00F676CC" w:rsidRPr="00E95367" w:rsidRDefault="00F676CC" w:rsidP="00E95367">
            <w:pPr>
              <w:jc w:val="both"/>
              <w:rPr>
                <w:rFonts w:ascii="Arial" w:hAnsi="Arial" w:cs="Arial"/>
                <w:sz w:val="21"/>
                <w:szCs w:val="21"/>
              </w:rPr>
            </w:pPr>
            <w:r w:rsidRPr="00E95367">
              <w:rPr>
                <w:rFonts w:ascii="Arial" w:hAnsi="Arial" w:cs="Arial"/>
                <w:sz w:val="21"/>
                <w:szCs w:val="21"/>
              </w:rPr>
              <w:t>Jocelyn Blondin,</w:t>
            </w:r>
          </w:p>
        </w:tc>
        <w:tc>
          <w:tcPr>
            <w:tcW w:w="1701" w:type="dxa"/>
            <w:tcBorders>
              <w:top w:val="nil"/>
            </w:tcBorders>
          </w:tcPr>
          <w:p w14:paraId="5856B38F" w14:textId="77777777" w:rsidR="00F676CC" w:rsidRPr="00E95367" w:rsidRDefault="00F676CC" w:rsidP="00E95367">
            <w:pPr>
              <w:jc w:val="both"/>
              <w:rPr>
                <w:rFonts w:ascii="Arial" w:hAnsi="Arial" w:cs="Arial"/>
                <w:sz w:val="21"/>
                <w:szCs w:val="21"/>
              </w:rPr>
            </w:pPr>
          </w:p>
        </w:tc>
        <w:tc>
          <w:tcPr>
            <w:tcW w:w="2835" w:type="dxa"/>
          </w:tcPr>
          <w:p w14:paraId="11334BF2" w14:textId="77777777" w:rsidR="00F676CC" w:rsidRPr="00E95367" w:rsidRDefault="00F676CC" w:rsidP="00E95367">
            <w:pPr>
              <w:jc w:val="both"/>
              <w:rPr>
                <w:rFonts w:ascii="Arial" w:hAnsi="Arial" w:cs="Arial"/>
                <w:sz w:val="21"/>
                <w:szCs w:val="21"/>
              </w:rPr>
            </w:pPr>
            <w:r w:rsidRPr="00E95367">
              <w:rPr>
                <w:rFonts w:ascii="Arial" w:hAnsi="Arial" w:cs="Arial"/>
                <w:sz w:val="21"/>
                <w:szCs w:val="21"/>
              </w:rPr>
              <w:t>Richard Vézina,</w:t>
            </w:r>
          </w:p>
        </w:tc>
      </w:tr>
      <w:tr w:rsidR="00F676CC" w:rsidRPr="00E95367" w14:paraId="7E1CB974" w14:textId="77777777" w:rsidTr="00D85397">
        <w:tc>
          <w:tcPr>
            <w:tcW w:w="2835" w:type="dxa"/>
          </w:tcPr>
          <w:p w14:paraId="148AD3A2" w14:textId="77777777" w:rsidR="00F676CC" w:rsidRPr="00E95367" w:rsidRDefault="00F676CC" w:rsidP="00E95367">
            <w:pPr>
              <w:jc w:val="both"/>
              <w:rPr>
                <w:rFonts w:ascii="Arial" w:hAnsi="Arial" w:cs="Arial"/>
                <w:sz w:val="21"/>
                <w:szCs w:val="21"/>
              </w:rPr>
            </w:pPr>
            <w:r w:rsidRPr="00E95367">
              <w:rPr>
                <w:rFonts w:ascii="Arial" w:hAnsi="Arial" w:cs="Arial"/>
                <w:sz w:val="21"/>
                <w:szCs w:val="21"/>
              </w:rPr>
              <w:t>Président</w:t>
            </w:r>
          </w:p>
        </w:tc>
        <w:tc>
          <w:tcPr>
            <w:tcW w:w="1701" w:type="dxa"/>
          </w:tcPr>
          <w:p w14:paraId="2CE5ADEB" w14:textId="77777777" w:rsidR="00F676CC" w:rsidRPr="00E95367" w:rsidRDefault="00F676CC" w:rsidP="00E95367">
            <w:pPr>
              <w:jc w:val="both"/>
              <w:rPr>
                <w:rFonts w:ascii="Arial" w:hAnsi="Arial" w:cs="Arial"/>
                <w:sz w:val="21"/>
                <w:szCs w:val="21"/>
              </w:rPr>
            </w:pPr>
          </w:p>
        </w:tc>
        <w:tc>
          <w:tcPr>
            <w:tcW w:w="2835" w:type="dxa"/>
          </w:tcPr>
          <w:p w14:paraId="024DCF77" w14:textId="77777777" w:rsidR="00F676CC" w:rsidRPr="00E95367" w:rsidRDefault="00F676CC" w:rsidP="00E95367">
            <w:pPr>
              <w:jc w:val="both"/>
              <w:rPr>
                <w:rFonts w:ascii="Arial" w:hAnsi="Arial" w:cs="Arial"/>
                <w:sz w:val="21"/>
                <w:szCs w:val="21"/>
              </w:rPr>
            </w:pPr>
            <w:r w:rsidRPr="00E95367">
              <w:rPr>
                <w:rFonts w:ascii="Arial" w:hAnsi="Arial" w:cs="Arial"/>
                <w:sz w:val="21"/>
                <w:szCs w:val="21"/>
              </w:rPr>
              <w:t>Secrétaire d’assemblée</w:t>
            </w:r>
          </w:p>
        </w:tc>
      </w:tr>
    </w:tbl>
    <w:p w14:paraId="2F03A44F" w14:textId="77777777" w:rsidR="00F676CC" w:rsidRPr="00E95367" w:rsidRDefault="00F676CC" w:rsidP="00423C88">
      <w:pPr>
        <w:jc w:val="both"/>
        <w:rPr>
          <w:rFonts w:ascii="Arial" w:hAnsi="Arial" w:cs="Arial"/>
          <w:sz w:val="21"/>
          <w:szCs w:val="21"/>
        </w:rPr>
      </w:pPr>
    </w:p>
    <w:sectPr w:rsidR="00F676CC" w:rsidRPr="00E95367" w:rsidSect="00483EED">
      <w:footerReference w:type="default" r:id="rId7"/>
      <w:pgSz w:w="12240" w:h="20160" w:code="5"/>
      <w:pgMar w:top="2268" w:right="1440" w:bottom="1412" w:left="28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2B088" w14:textId="77777777" w:rsidR="00A82003" w:rsidRDefault="00A82003" w:rsidP="00170F52">
      <w:r>
        <w:separator/>
      </w:r>
    </w:p>
  </w:endnote>
  <w:endnote w:type="continuationSeparator" w:id="0">
    <w:p w14:paraId="14FF25E7" w14:textId="77777777" w:rsidR="00A82003" w:rsidRDefault="00A82003" w:rsidP="0017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0A12C" w14:textId="77777777" w:rsidR="007B668B" w:rsidRDefault="00987ECE" w:rsidP="007B668B">
    <w:pPr>
      <w:pStyle w:val="Pieddepage"/>
    </w:pPr>
    <w:r>
      <w:pict w14:anchorId="18AA7ED6">
        <v:rect id="_x0000_i1041" style="width:0;height:1.5pt" o:hralign="center" o:hrstd="t" o:hr="t" fillcolor="#aca899" stroked="f"/>
      </w:pict>
    </w:r>
  </w:p>
  <w:p w14:paraId="61C3EF1F" w14:textId="0022AC99" w:rsidR="007B668B" w:rsidRPr="000F51FC" w:rsidRDefault="007B668B" w:rsidP="007B668B">
    <w:pPr>
      <w:pStyle w:val="Pieddepage"/>
      <w:jc w:val="right"/>
      <w:rPr>
        <w:rFonts w:ascii="Arial" w:hAnsi="Arial" w:cs="Arial"/>
        <w:sz w:val="18"/>
        <w:szCs w:val="18"/>
      </w:rPr>
    </w:pPr>
    <w:r w:rsidRPr="000F51FC">
      <w:rPr>
        <w:rFonts w:ascii="Arial" w:hAnsi="Arial" w:cs="Arial"/>
        <w:sz w:val="18"/>
        <w:szCs w:val="18"/>
      </w:rPr>
      <w:t>Assemblée</w:t>
    </w:r>
    <w:r>
      <w:rPr>
        <w:rFonts w:ascii="Arial" w:hAnsi="Arial" w:cs="Arial"/>
        <w:sz w:val="18"/>
        <w:szCs w:val="18"/>
      </w:rPr>
      <w:t xml:space="preserve"> du </w:t>
    </w:r>
    <w:r w:rsidR="00FF2F35">
      <w:rPr>
        <w:rFonts w:ascii="Arial" w:hAnsi="Arial" w:cs="Arial"/>
        <w:sz w:val="18"/>
        <w:szCs w:val="18"/>
      </w:rPr>
      <w:t>26</w:t>
    </w:r>
    <w:r>
      <w:rPr>
        <w:rFonts w:ascii="Arial" w:hAnsi="Arial" w:cs="Arial"/>
        <w:sz w:val="18"/>
        <w:szCs w:val="18"/>
      </w:rPr>
      <w:t xml:space="preserve"> </w:t>
    </w:r>
    <w:r w:rsidR="00FF2F35">
      <w:rPr>
        <w:rFonts w:ascii="Arial" w:hAnsi="Arial" w:cs="Arial"/>
        <w:sz w:val="18"/>
        <w:szCs w:val="18"/>
      </w:rPr>
      <w:t>juin</w:t>
    </w:r>
    <w:r>
      <w:rPr>
        <w:rFonts w:ascii="Arial" w:hAnsi="Arial" w:cs="Arial"/>
        <w:sz w:val="18"/>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73DC7" w14:textId="77777777" w:rsidR="00A82003" w:rsidRDefault="00A82003" w:rsidP="00170F52">
      <w:r>
        <w:separator/>
      </w:r>
    </w:p>
  </w:footnote>
  <w:footnote w:type="continuationSeparator" w:id="0">
    <w:p w14:paraId="769A3857" w14:textId="77777777" w:rsidR="00A82003" w:rsidRDefault="00A82003" w:rsidP="00170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11D0A"/>
    <w:multiLevelType w:val="multilevel"/>
    <w:tmpl w:val="2CC4BBF2"/>
    <w:lvl w:ilvl="0">
      <w:start w:val="1"/>
      <w:numFmt w:val="decimal"/>
      <w:lvlText w:val="%1."/>
      <w:lvlJc w:val="left"/>
      <w:pPr>
        <w:tabs>
          <w:tab w:val="num" w:pos="720"/>
        </w:tabs>
        <w:ind w:left="720" w:hanging="720"/>
      </w:pPr>
      <w:rPr>
        <w:rFonts w:ascii="Arial" w:eastAsia="Times New Roman" w:hAnsi="Arial" w:cs="Arial"/>
        <w:b w:val="0"/>
      </w:rPr>
    </w:lvl>
    <w:lvl w:ilvl="1">
      <w:start w:val="1"/>
      <w:numFmt w:val="decimal"/>
      <w:lvlText w:val="%1.%2"/>
      <w:lvlJc w:val="left"/>
      <w:pPr>
        <w:tabs>
          <w:tab w:val="num" w:pos="1680"/>
        </w:tabs>
        <w:ind w:left="1680" w:hanging="720"/>
      </w:pPr>
      <w:rPr>
        <w:rFonts w:cs="Times New Roman" w:hint="default"/>
        <w:b w:val="0"/>
        <w:i w:val="0"/>
        <w:sz w:val="21"/>
        <w:szCs w:val="21"/>
      </w:rPr>
    </w:lvl>
    <w:lvl w:ilvl="2">
      <w:start w:val="1"/>
      <w:numFmt w:val="decimal"/>
      <w:lvlText w:val="%1.%2.%3."/>
      <w:lvlJc w:val="left"/>
      <w:pPr>
        <w:tabs>
          <w:tab w:val="num" w:pos="1800"/>
        </w:tabs>
        <w:ind w:left="1224" w:hanging="504"/>
      </w:pPr>
      <w:rPr>
        <w:rFonts w:cs="Times New Roman" w:hint="default"/>
        <w:b w:val="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 w15:restartNumberingAfterBreak="0">
    <w:nsid w:val="7D660B2E"/>
    <w:multiLevelType w:val="hybridMultilevel"/>
    <w:tmpl w:val="ABD6B434"/>
    <w:lvl w:ilvl="0" w:tplc="0C0C0001">
      <w:start w:val="1"/>
      <w:numFmt w:val="bullet"/>
      <w:lvlText w:val=""/>
      <w:lvlJc w:val="left"/>
      <w:pPr>
        <w:ind w:left="3192" w:hanging="360"/>
      </w:pPr>
      <w:rPr>
        <w:rFonts w:ascii="Symbol" w:hAnsi="Symbol" w:hint="default"/>
      </w:rPr>
    </w:lvl>
    <w:lvl w:ilvl="1" w:tplc="FFFFFFFF" w:tentative="1">
      <w:start w:val="1"/>
      <w:numFmt w:val="bullet"/>
      <w:lvlText w:val="o"/>
      <w:lvlJc w:val="left"/>
      <w:pPr>
        <w:ind w:left="3912" w:hanging="360"/>
      </w:pPr>
      <w:rPr>
        <w:rFonts w:ascii="Courier New" w:hAnsi="Courier New" w:cs="Courier New" w:hint="default"/>
      </w:rPr>
    </w:lvl>
    <w:lvl w:ilvl="2" w:tplc="FFFFFFFF" w:tentative="1">
      <w:start w:val="1"/>
      <w:numFmt w:val="bullet"/>
      <w:lvlText w:val=""/>
      <w:lvlJc w:val="left"/>
      <w:pPr>
        <w:ind w:left="4632" w:hanging="360"/>
      </w:pPr>
      <w:rPr>
        <w:rFonts w:ascii="Wingdings" w:hAnsi="Wingdings" w:hint="default"/>
      </w:rPr>
    </w:lvl>
    <w:lvl w:ilvl="3" w:tplc="FFFFFFFF" w:tentative="1">
      <w:start w:val="1"/>
      <w:numFmt w:val="bullet"/>
      <w:lvlText w:val=""/>
      <w:lvlJc w:val="left"/>
      <w:pPr>
        <w:ind w:left="5352" w:hanging="360"/>
      </w:pPr>
      <w:rPr>
        <w:rFonts w:ascii="Symbol" w:hAnsi="Symbol" w:hint="default"/>
      </w:rPr>
    </w:lvl>
    <w:lvl w:ilvl="4" w:tplc="FFFFFFFF" w:tentative="1">
      <w:start w:val="1"/>
      <w:numFmt w:val="bullet"/>
      <w:lvlText w:val="o"/>
      <w:lvlJc w:val="left"/>
      <w:pPr>
        <w:ind w:left="6072" w:hanging="360"/>
      </w:pPr>
      <w:rPr>
        <w:rFonts w:ascii="Courier New" w:hAnsi="Courier New" w:cs="Courier New" w:hint="default"/>
      </w:rPr>
    </w:lvl>
    <w:lvl w:ilvl="5" w:tplc="FFFFFFFF" w:tentative="1">
      <w:start w:val="1"/>
      <w:numFmt w:val="bullet"/>
      <w:lvlText w:val=""/>
      <w:lvlJc w:val="left"/>
      <w:pPr>
        <w:ind w:left="6792" w:hanging="360"/>
      </w:pPr>
      <w:rPr>
        <w:rFonts w:ascii="Wingdings" w:hAnsi="Wingdings" w:hint="default"/>
      </w:rPr>
    </w:lvl>
    <w:lvl w:ilvl="6" w:tplc="FFFFFFFF" w:tentative="1">
      <w:start w:val="1"/>
      <w:numFmt w:val="bullet"/>
      <w:lvlText w:val=""/>
      <w:lvlJc w:val="left"/>
      <w:pPr>
        <w:ind w:left="7512" w:hanging="360"/>
      </w:pPr>
      <w:rPr>
        <w:rFonts w:ascii="Symbol" w:hAnsi="Symbol" w:hint="default"/>
      </w:rPr>
    </w:lvl>
    <w:lvl w:ilvl="7" w:tplc="FFFFFFFF" w:tentative="1">
      <w:start w:val="1"/>
      <w:numFmt w:val="bullet"/>
      <w:lvlText w:val="o"/>
      <w:lvlJc w:val="left"/>
      <w:pPr>
        <w:ind w:left="8232" w:hanging="360"/>
      </w:pPr>
      <w:rPr>
        <w:rFonts w:ascii="Courier New" w:hAnsi="Courier New" w:cs="Courier New" w:hint="default"/>
      </w:rPr>
    </w:lvl>
    <w:lvl w:ilvl="8" w:tplc="FFFFFFFF" w:tentative="1">
      <w:start w:val="1"/>
      <w:numFmt w:val="bullet"/>
      <w:lvlText w:val=""/>
      <w:lvlJc w:val="left"/>
      <w:pPr>
        <w:ind w:left="8952" w:hanging="360"/>
      </w:pPr>
      <w:rPr>
        <w:rFonts w:ascii="Wingdings" w:hAnsi="Wingdings" w:hint="default"/>
      </w:rPr>
    </w:lvl>
  </w:abstractNum>
  <w:num w:numId="1" w16cid:durableId="622810452">
    <w:abstractNumId w:val="0"/>
  </w:num>
  <w:num w:numId="2" w16cid:durableId="66537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52"/>
    <w:rsid w:val="000755BD"/>
    <w:rsid w:val="000B64DB"/>
    <w:rsid w:val="00170F52"/>
    <w:rsid w:val="001B2A8E"/>
    <w:rsid w:val="002C3C65"/>
    <w:rsid w:val="00342305"/>
    <w:rsid w:val="003750F3"/>
    <w:rsid w:val="003A2428"/>
    <w:rsid w:val="00423C88"/>
    <w:rsid w:val="00483EED"/>
    <w:rsid w:val="004A137E"/>
    <w:rsid w:val="004C5289"/>
    <w:rsid w:val="004F51C9"/>
    <w:rsid w:val="005B544C"/>
    <w:rsid w:val="0061441E"/>
    <w:rsid w:val="00642AAC"/>
    <w:rsid w:val="00760A0B"/>
    <w:rsid w:val="0079600A"/>
    <w:rsid w:val="007A23F2"/>
    <w:rsid w:val="007A33F3"/>
    <w:rsid w:val="007B668B"/>
    <w:rsid w:val="00812FF5"/>
    <w:rsid w:val="00853662"/>
    <w:rsid w:val="00986F72"/>
    <w:rsid w:val="00987ECE"/>
    <w:rsid w:val="009E2B5E"/>
    <w:rsid w:val="00A01066"/>
    <w:rsid w:val="00A118ED"/>
    <w:rsid w:val="00A82003"/>
    <w:rsid w:val="00AF07DB"/>
    <w:rsid w:val="00B626CE"/>
    <w:rsid w:val="00BE1825"/>
    <w:rsid w:val="00C035C4"/>
    <w:rsid w:val="00C47980"/>
    <w:rsid w:val="00D203E0"/>
    <w:rsid w:val="00E05665"/>
    <w:rsid w:val="00E56611"/>
    <w:rsid w:val="00E75AC0"/>
    <w:rsid w:val="00E95367"/>
    <w:rsid w:val="00F676CC"/>
    <w:rsid w:val="00FF2F3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7DBCBF42"/>
  <w15:chartTrackingRefBased/>
  <w15:docId w15:val="{A7CEAEA8-668D-4EC6-B619-8ED199A05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F52"/>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170F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70F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70F5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70F5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70F5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70F5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70F5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70F5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70F5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0F5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70F5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70F5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70F5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70F5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70F5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70F5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70F5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70F52"/>
    <w:rPr>
      <w:rFonts w:eastAsiaTheme="majorEastAsia" w:cstheme="majorBidi"/>
      <w:color w:val="272727" w:themeColor="text1" w:themeTint="D8"/>
    </w:rPr>
  </w:style>
  <w:style w:type="paragraph" w:styleId="Titre">
    <w:name w:val="Title"/>
    <w:basedOn w:val="Normal"/>
    <w:next w:val="Normal"/>
    <w:link w:val="TitreCar"/>
    <w:uiPriority w:val="10"/>
    <w:qFormat/>
    <w:rsid w:val="00170F5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70F5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70F5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70F5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70F52"/>
    <w:pPr>
      <w:spacing w:before="160"/>
      <w:jc w:val="center"/>
    </w:pPr>
    <w:rPr>
      <w:i/>
      <w:iCs/>
      <w:color w:val="404040" w:themeColor="text1" w:themeTint="BF"/>
    </w:rPr>
  </w:style>
  <w:style w:type="character" w:customStyle="1" w:styleId="CitationCar">
    <w:name w:val="Citation Car"/>
    <w:basedOn w:val="Policepardfaut"/>
    <w:link w:val="Citation"/>
    <w:uiPriority w:val="29"/>
    <w:rsid w:val="00170F52"/>
    <w:rPr>
      <w:i/>
      <w:iCs/>
      <w:color w:val="404040" w:themeColor="text1" w:themeTint="BF"/>
    </w:rPr>
  </w:style>
  <w:style w:type="paragraph" w:styleId="Paragraphedeliste">
    <w:name w:val="List Paragraph"/>
    <w:basedOn w:val="Normal"/>
    <w:uiPriority w:val="34"/>
    <w:qFormat/>
    <w:rsid w:val="00170F52"/>
    <w:pPr>
      <w:ind w:left="720"/>
      <w:contextualSpacing/>
    </w:pPr>
  </w:style>
  <w:style w:type="character" w:styleId="Accentuationintense">
    <w:name w:val="Intense Emphasis"/>
    <w:basedOn w:val="Policepardfaut"/>
    <w:uiPriority w:val="21"/>
    <w:qFormat/>
    <w:rsid w:val="00170F52"/>
    <w:rPr>
      <w:i/>
      <w:iCs/>
      <w:color w:val="0F4761" w:themeColor="accent1" w:themeShade="BF"/>
    </w:rPr>
  </w:style>
  <w:style w:type="paragraph" w:styleId="Citationintense">
    <w:name w:val="Intense Quote"/>
    <w:basedOn w:val="Normal"/>
    <w:next w:val="Normal"/>
    <w:link w:val="CitationintenseCar"/>
    <w:uiPriority w:val="30"/>
    <w:qFormat/>
    <w:rsid w:val="00170F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70F52"/>
    <w:rPr>
      <w:i/>
      <w:iCs/>
      <w:color w:val="0F4761" w:themeColor="accent1" w:themeShade="BF"/>
    </w:rPr>
  </w:style>
  <w:style w:type="character" w:styleId="Rfrenceintense">
    <w:name w:val="Intense Reference"/>
    <w:basedOn w:val="Policepardfaut"/>
    <w:uiPriority w:val="32"/>
    <w:qFormat/>
    <w:rsid w:val="00170F52"/>
    <w:rPr>
      <w:b/>
      <w:bCs/>
      <w:smallCaps/>
      <w:color w:val="0F4761" w:themeColor="accent1" w:themeShade="BF"/>
      <w:spacing w:val="5"/>
    </w:rPr>
  </w:style>
  <w:style w:type="table" w:styleId="Grilledutableau">
    <w:name w:val="Table Grid"/>
    <w:basedOn w:val="TableauNormal"/>
    <w:rsid w:val="00170F52"/>
    <w:pPr>
      <w:spacing w:after="0" w:line="240" w:lineRule="auto"/>
    </w:pPr>
    <w:rPr>
      <w:rFonts w:ascii="Times New Roman" w:eastAsia="Times New Roman" w:hAnsi="Times New Roman" w:cs="Times New Roman"/>
      <w:kern w:val="0"/>
      <w:sz w:val="20"/>
      <w:szCs w:val="20"/>
      <w:lang w:eastAsia="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70F52"/>
    <w:pPr>
      <w:tabs>
        <w:tab w:val="center" w:pos="4320"/>
        <w:tab w:val="right" w:pos="8640"/>
      </w:tabs>
    </w:pPr>
  </w:style>
  <w:style w:type="character" w:customStyle="1" w:styleId="En-tteCar">
    <w:name w:val="En-tête Car"/>
    <w:basedOn w:val="Policepardfaut"/>
    <w:link w:val="En-tte"/>
    <w:uiPriority w:val="99"/>
    <w:rsid w:val="00170F52"/>
    <w:rPr>
      <w:rFonts w:ascii="Times New Roman" w:eastAsia="Times New Roman" w:hAnsi="Times New Roman" w:cs="Times New Roman"/>
      <w:kern w:val="0"/>
      <w:lang w:eastAsia="fr-FR"/>
      <w14:ligatures w14:val="none"/>
    </w:rPr>
  </w:style>
  <w:style w:type="paragraph" w:styleId="Pieddepage">
    <w:name w:val="footer"/>
    <w:basedOn w:val="Normal"/>
    <w:link w:val="PieddepageCar"/>
    <w:uiPriority w:val="99"/>
    <w:unhideWhenUsed/>
    <w:rsid w:val="00170F52"/>
    <w:pPr>
      <w:tabs>
        <w:tab w:val="center" w:pos="4320"/>
        <w:tab w:val="right" w:pos="8640"/>
      </w:tabs>
    </w:pPr>
  </w:style>
  <w:style w:type="character" w:customStyle="1" w:styleId="PieddepageCar">
    <w:name w:val="Pied de page Car"/>
    <w:basedOn w:val="Policepardfaut"/>
    <w:link w:val="Pieddepage"/>
    <w:uiPriority w:val="99"/>
    <w:rsid w:val="00170F52"/>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205</TotalTime>
  <Pages>11</Pages>
  <Words>3842</Words>
  <Characters>21137</Characters>
  <Application>Microsoft Office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Young</dc:creator>
  <cp:keywords/>
  <dc:description/>
  <cp:lastModifiedBy>Sonya Monette Latreille</cp:lastModifiedBy>
  <cp:revision>22</cp:revision>
  <dcterms:created xsi:type="dcterms:W3CDTF">2025-04-03T19:23:00Z</dcterms:created>
  <dcterms:modified xsi:type="dcterms:W3CDTF">2025-09-10T13:50:00Z</dcterms:modified>
</cp:coreProperties>
</file>